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4515" w:rsidRPr="008E4515" w:rsidRDefault="008E4515" w:rsidP="008E4515">
      <w:pPr>
        <w:pStyle w:val="NormalWeb"/>
        <w:spacing w:before="0" w:beforeAutospacing="0" w:after="150" w:afterAutospacing="0"/>
        <w:rPr>
          <w:rFonts w:ascii="&amp;quot" w:hAnsi="&amp;quot"/>
          <w:sz w:val="21"/>
          <w:szCs w:val="21"/>
        </w:rPr>
      </w:pPr>
      <w:r w:rsidRPr="008E4515">
        <w:rPr>
          <w:sz w:val="36"/>
          <w:szCs w:val="36"/>
        </w:rPr>
        <w:t xml:space="preserve">Map of the Roads in First Century Israel </w:t>
      </w:r>
    </w:p>
    <w:p w:rsidR="008E4515" w:rsidRPr="008E4515" w:rsidRDefault="008E4515" w:rsidP="008E4515">
      <w:pPr>
        <w:rPr>
          <w:rFonts w:ascii="Times New Roman" w:hAnsi="Times New Roman"/>
          <w:sz w:val="24"/>
          <w:szCs w:val="24"/>
        </w:rPr>
      </w:pPr>
      <w:r w:rsidRPr="008E4515">
        <w:rPr>
          <w:rFonts w:ascii="Verdana" w:hAnsi="Verdana"/>
          <w:sz w:val="20"/>
          <w:szCs w:val="20"/>
        </w:rPr>
        <w:t>This map includes general roads and Roman paved roads in ancient Israel. You can see the major and minor roads and highways, and the Roman Legionary Camps in the land of Israel during the first century AD. The Via Maris, the King's Highway, the Way of the Sea, and other small roads can be seen on this map.</w:t>
      </w:r>
    </w:p>
    <w:p w:rsidR="008E4515" w:rsidRPr="008E4515" w:rsidRDefault="008E4515" w:rsidP="008E4515">
      <w:pPr>
        <w:pStyle w:val="NormalWeb"/>
        <w:spacing w:before="0" w:beforeAutospacing="0" w:after="150" w:afterAutospacing="0"/>
        <w:rPr>
          <w:rFonts w:ascii="&amp;quot" w:hAnsi="&amp;quot"/>
          <w:sz w:val="21"/>
          <w:szCs w:val="21"/>
        </w:rPr>
      </w:pPr>
      <w:hyperlink r:id="rId4" w:history="1">
        <w:r w:rsidRPr="008E4515">
          <w:rPr>
            <w:rStyle w:val="Hyperlink"/>
            <w:rFonts w:ascii="Verdana" w:hAnsi="Verdana"/>
            <w:color w:val="auto"/>
            <w:sz w:val="20"/>
            <w:szCs w:val="20"/>
          </w:rPr>
          <w:t>Proverbs 16:17</w:t>
        </w:r>
      </w:hyperlink>
      <w:r w:rsidRPr="008E4515">
        <w:rPr>
          <w:rFonts w:ascii="Verdana" w:hAnsi="Verdana"/>
          <w:sz w:val="20"/>
          <w:szCs w:val="20"/>
        </w:rPr>
        <w:t xml:space="preserve"> - The </w:t>
      </w:r>
      <w:r w:rsidRPr="008E4515">
        <w:rPr>
          <w:rFonts w:ascii="Verdana" w:hAnsi="Verdana"/>
          <w:b/>
          <w:bCs/>
          <w:sz w:val="20"/>
          <w:szCs w:val="20"/>
          <w:u w:val="single"/>
        </w:rPr>
        <w:t>highway</w:t>
      </w:r>
      <w:r w:rsidRPr="008E4515">
        <w:rPr>
          <w:rFonts w:ascii="Verdana" w:hAnsi="Verdana"/>
          <w:sz w:val="20"/>
          <w:szCs w:val="20"/>
        </w:rPr>
        <w:t xml:space="preserve"> of the upright is to depart from evil: he that </w:t>
      </w:r>
      <w:proofErr w:type="spellStart"/>
      <w:r w:rsidRPr="008E4515">
        <w:rPr>
          <w:rFonts w:ascii="Verdana" w:hAnsi="Verdana"/>
          <w:sz w:val="20"/>
          <w:szCs w:val="20"/>
        </w:rPr>
        <w:t>keepeth</w:t>
      </w:r>
      <w:proofErr w:type="spellEnd"/>
      <w:r w:rsidRPr="008E4515">
        <w:rPr>
          <w:rFonts w:ascii="Verdana" w:hAnsi="Verdana"/>
          <w:sz w:val="20"/>
          <w:szCs w:val="20"/>
        </w:rPr>
        <w:t xml:space="preserve"> his way </w:t>
      </w:r>
      <w:proofErr w:type="spellStart"/>
      <w:r w:rsidRPr="008E4515">
        <w:rPr>
          <w:rFonts w:ascii="Verdana" w:hAnsi="Verdana"/>
          <w:sz w:val="20"/>
          <w:szCs w:val="20"/>
        </w:rPr>
        <w:t>preserveth</w:t>
      </w:r>
      <w:proofErr w:type="spellEnd"/>
      <w:r w:rsidRPr="008E4515">
        <w:rPr>
          <w:rFonts w:ascii="Verdana" w:hAnsi="Verdana"/>
          <w:sz w:val="20"/>
          <w:szCs w:val="20"/>
        </w:rPr>
        <w:t xml:space="preserve"> his soul. </w:t>
      </w:r>
    </w:p>
    <w:p w:rsidR="008E4515" w:rsidRPr="008E4515" w:rsidRDefault="008E4515" w:rsidP="008E4515">
      <w:pPr>
        <w:pStyle w:val="NormalWeb"/>
        <w:spacing w:before="0" w:beforeAutospacing="0" w:after="150" w:afterAutospacing="0"/>
        <w:rPr>
          <w:rFonts w:ascii="&amp;quot" w:hAnsi="&amp;quot"/>
          <w:sz w:val="21"/>
          <w:szCs w:val="21"/>
        </w:rPr>
      </w:pPr>
      <w:r w:rsidRPr="008E4515">
        <w:rPr>
          <w:rFonts w:ascii="Verdana" w:hAnsi="Verdana"/>
          <w:b/>
          <w:bCs/>
          <w:sz w:val="27"/>
          <w:szCs w:val="27"/>
        </w:rPr>
        <w:t xml:space="preserve">Highways in Ancient Israel </w:t>
      </w:r>
      <w:r w:rsidRPr="008E4515">
        <w:rPr>
          <w:rFonts w:ascii="Verdana" w:hAnsi="Verdana"/>
          <w:sz w:val="20"/>
          <w:szCs w:val="20"/>
        </w:rPr>
        <w:br/>
      </w:r>
      <w:r w:rsidRPr="008E4515">
        <w:rPr>
          <w:rFonts w:ascii="Verdana" w:hAnsi="Verdana"/>
          <w:sz w:val="20"/>
          <w:szCs w:val="20"/>
        </w:rPr>
        <w:br/>
        <w:t xml:space="preserve">In ancient Israel most people traveled on foot and </w:t>
      </w:r>
      <w:proofErr w:type="spellStart"/>
      <w:r w:rsidRPr="008E4515">
        <w:rPr>
          <w:rFonts w:ascii="Verdana" w:hAnsi="Verdana"/>
          <w:sz w:val="20"/>
          <w:szCs w:val="20"/>
        </w:rPr>
        <w:t>israel</w:t>
      </w:r>
      <w:proofErr w:type="spellEnd"/>
      <w:r w:rsidRPr="008E4515">
        <w:rPr>
          <w:rFonts w:ascii="Verdana" w:hAnsi="Verdana"/>
          <w:sz w:val="20"/>
          <w:szCs w:val="20"/>
        </w:rPr>
        <w:t xml:space="preserve"> was a difficult place to travel. The highways and roads connected travelers to the 6 parallel divisions in the topography, Israel's cities and villages, the Dead Sea, and the Negev.  The Hebrews generally followed their small roads but they were not into major road construction as the Romans were. In </w:t>
      </w:r>
      <w:proofErr w:type="gramStart"/>
      <w:r w:rsidRPr="008E4515">
        <w:rPr>
          <w:rFonts w:ascii="Verdana" w:hAnsi="Verdana"/>
          <w:sz w:val="20"/>
          <w:szCs w:val="20"/>
        </w:rPr>
        <w:t>fact</w:t>
      </w:r>
      <w:proofErr w:type="gramEnd"/>
      <w:r w:rsidRPr="008E4515">
        <w:rPr>
          <w:rFonts w:ascii="Verdana" w:hAnsi="Verdana"/>
          <w:sz w:val="20"/>
          <w:szCs w:val="20"/>
        </w:rPr>
        <w:t xml:space="preserve"> the Hebrew word for road means a beaten worn out path. Road construction would have been difficult for any skillful engineer because of the topography of the land. When Jesus journeyed from Jerusalem through the land of Samaria (John 4) there were no special roads but large dirt paths with some stone. As He journeyed around Nazareth and the surrounding villages in Galilee He was following beaten dirt tracks, with little road making.</w:t>
      </w:r>
    </w:p>
    <w:p w:rsidR="008E4515" w:rsidRPr="008E4515" w:rsidRDefault="008E4515" w:rsidP="008E4515">
      <w:pPr>
        <w:pStyle w:val="NormalWeb"/>
        <w:spacing w:before="0" w:beforeAutospacing="0" w:after="150" w:afterAutospacing="0"/>
        <w:rPr>
          <w:rFonts w:ascii="&amp;quot" w:hAnsi="&amp;quot"/>
          <w:sz w:val="21"/>
          <w:szCs w:val="21"/>
        </w:rPr>
      </w:pPr>
      <w:r w:rsidRPr="008E4515">
        <w:rPr>
          <w:rFonts w:ascii="Verdana" w:hAnsi="Verdana"/>
          <w:sz w:val="20"/>
          <w:szCs w:val="20"/>
        </w:rPr>
        <w:t xml:space="preserve">The Romans were skillful road makers who made the great highways of the Empire, so that soldiers and horses could travel on them. Most of the travelers along Roman highways were caravans, camels, horses, and donkeys.    </w:t>
      </w:r>
    </w:p>
    <w:p w:rsidR="008E4515" w:rsidRPr="008E4515" w:rsidRDefault="008E4515" w:rsidP="008E4515">
      <w:pPr>
        <w:pStyle w:val="NormalWeb"/>
        <w:spacing w:before="0" w:beforeAutospacing="0" w:after="150" w:afterAutospacing="0"/>
        <w:rPr>
          <w:rFonts w:ascii="&amp;quot" w:hAnsi="&amp;quot"/>
          <w:sz w:val="21"/>
          <w:szCs w:val="21"/>
        </w:rPr>
      </w:pPr>
      <w:r w:rsidRPr="008E4515">
        <w:rPr>
          <w:rFonts w:ascii="Verdana" w:hAnsi="Verdana"/>
          <w:sz w:val="20"/>
          <w:szCs w:val="20"/>
        </w:rPr>
        <w:t>The roads in first century Israel in the time of Jesus were as follows:</w:t>
      </w:r>
      <w:r w:rsidRPr="008E4515">
        <w:rPr>
          <w:rFonts w:ascii="Verdana" w:hAnsi="Verdana"/>
          <w:sz w:val="20"/>
          <w:szCs w:val="20"/>
        </w:rPr>
        <w:br/>
      </w:r>
      <w:r w:rsidRPr="008E4515">
        <w:rPr>
          <w:rFonts w:ascii="Verdana" w:hAnsi="Verdana"/>
          <w:sz w:val="20"/>
          <w:szCs w:val="20"/>
        </w:rPr>
        <w:br/>
        <w:t xml:space="preserve">1. The road that passed northward up the coastal plain from Gaza, (the port of the Egyptian desert), past Joppa and Caesarea round the nose of Mount Carmel up to </w:t>
      </w:r>
      <w:proofErr w:type="spellStart"/>
      <w:r w:rsidRPr="008E4515">
        <w:rPr>
          <w:rFonts w:ascii="Verdana" w:hAnsi="Verdana"/>
          <w:sz w:val="20"/>
          <w:szCs w:val="20"/>
        </w:rPr>
        <w:t>Tyre</w:t>
      </w:r>
      <w:proofErr w:type="spellEnd"/>
      <w:r w:rsidRPr="008E4515">
        <w:rPr>
          <w:rFonts w:ascii="Verdana" w:hAnsi="Verdana"/>
          <w:sz w:val="20"/>
          <w:szCs w:val="20"/>
        </w:rPr>
        <w:t xml:space="preserve">, and Sidon. This road, at a point due west of Jerusalem, had a fork running north-eastward, climbing the foothills of Samaria and going through the valleys of Samaria (including that in which Joseph was sold to the Egyptians) to the plain of Esdraelon. Crossing that plain it climbed the Galilean hills and passed between two strange rocky peaks called the Horns of Hattin down a ravine in which dwelt thousands of pigeons that were captured in Jesus' day to be sold in the Temple for the poor to use as sacrificial offerings. Then to the Plain of </w:t>
      </w:r>
      <w:proofErr w:type="spellStart"/>
      <w:r w:rsidRPr="008E4515">
        <w:rPr>
          <w:rFonts w:ascii="Verdana" w:hAnsi="Verdana"/>
          <w:sz w:val="20"/>
          <w:szCs w:val="20"/>
        </w:rPr>
        <w:t>Gennesaret</w:t>
      </w:r>
      <w:proofErr w:type="spellEnd"/>
      <w:r w:rsidRPr="008E4515">
        <w:rPr>
          <w:rFonts w:ascii="Verdana" w:hAnsi="Verdana"/>
          <w:sz w:val="20"/>
          <w:szCs w:val="20"/>
        </w:rPr>
        <w:t xml:space="preserve"> which the road then crossed, and north through Capernaum and crossing the Jordan with Mount Hermon on </w:t>
      </w:r>
      <w:proofErr w:type="spellStart"/>
      <w:r w:rsidRPr="008E4515">
        <w:rPr>
          <w:rFonts w:ascii="Verdana" w:hAnsi="Verdana"/>
          <w:sz w:val="20"/>
          <w:szCs w:val="20"/>
        </w:rPr>
        <w:t>it’s</w:t>
      </w:r>
      <w:proofErr w:type="spellEnd"/>
      <w:r w:rsidRPr="008E4515">
        <w:rPr>
          <w:rFonts w:ascii="Verdana" w:hAnsi="Verdana"/>
          <w:sz w:val="20"/>
          <w:szCs w:val="20"/>
        </w:rPr>
        <w:t xml:space="preserve"> left, eastward to Damascus.</w:t>
      </w:r>
      <w:r w:rsidRPr="008E4515">
        <w:rPr>
          <w:rFonts w:ascii="Verdana" w:hAnsi="Verdana"/>
          <w:sz w:val="20"/>
          <w:szCs w:val="20"/>
        </w:rPr>
        <w:br/>
      </w:r>
      <w:r w:rsidRPr="008E4515">
        <w:rPr>
          <w:rFonts w:ascii="Verdana" w:hAnsi="Verdana"/>
          <w:sz w:val="20"/>
          <w:szCs w:val="20"/>
        </w:rPr>
        <w:br/>
        <w:t xml:space="preserve">2. Starting in the south from Beersheba (the other port of Palestine on the Egyptian desert), a very ancient road climbed northward up the Judean hills to Hebron and through Bethlehem to Jerusalem. The Flight into Egypt from Bethlehem with the infant Jesus would probably take this route. From Jerusalem the road forked in three directions. One ran to the left down the steep ravines of the Judean hills to the coastal plain and to Joppa. It is down this road that Peter would go in the journey described in Acts. The road to the east ran even more steeply down past Bethany to the deep trench of the Jordan valley. This is the road from Jerusalem to Jericho (a descent of 3500 feet in 14 miles) that is the scene of the story of the Good Samaritan; and up its steep slopes Jesus came from </w:t>
      </w:r>
      <w:proofErr w:type="spellStart"/>
      <w:r w:rsidRPr="008E4515">
        <w:rPr>
          <w:rFonts w:ascii="Verdana" w:hAnsi="Verdana"/>
          <w:sz w:val="20"/>
          <w:szCs w:val="20"/>
        </w:rPr>
        <w:t>Transjordania</w:t>
      </w:r>
      <w:proofErr w:type="spellEnd"/>
      <w:r w:rsidRPr="008E4515">
        <w:rPr>
          <w:rFonts w:ascii="Verdana" w:hAnsi="Verdana"/>
          <w:sz w:val="20"/>
          <w:szCs w:val="20"/>
        </w:rPr>
        <w:t xml:space="preserve">, the Jordan Valley, and Jericho, to face trial and death at Jerusalem. </w:t>
      </w:r>
      <w:r w:rsidRPr="008E4515">
        <w:rPr>
          <w:rFonts w:ascii="Verdana" w:hAnsi="Verdana"/>
          <w:sz w:val="20"/>
          <w:szCs w:val="20"/>
        </w:rPr>
        <w:br/>
      </w:r>
      <w:r w:rsidRPr="008E4515">
        <w:rPr>
          <w:rFonts w:ascii="Verdana" w:hAnsi="Verdana"/>
          <w:sz w:val="20"/>
          <w:szCs w:val="20"/>
        </w:rPr>
        <w:br/>
        <w:t xml:space="preserve">3. Another road from Jerusalem ran directly northward over the hills of Judea, passing by the site of Bethel and descending into a small plain before lifting again to the hills of Samaria under the shadow of Mount Gerizim and Mount </w:t>
      </w:r>
      <w:proofErr w:type="spellStart"/>
      <w:r w:rsidRPr="008E4515">
        <w:rPr>
          <w:rFonts w:ascii="Verdana" w:hAnsi="Verdana"/>
          <w:sz w:val="20"/>
          <w:szCs w:val="20"/>
        </w:rPr>
        <w:t>Ebal</w:t>
      </w:r>
      <w:proofErr w:type="spellEnd"/>
      <w:r w:rsidRPr="008E4515">
        <w:rPr>
          <w:rFonts w:ascii="Verdana" w:hAnsi="Verdana"/>
          <w:sz w:val="20"/>
          <w:szCs w:val="20"/>
        </w:rPr>
        <w:t xml:space="preserve">. Through Samaria it runs past </w:t>
      </w:r>
      <w:r w:rsidRPr="008E4515">
        <w:rPr>
          <w:rFonts w:ascii="Verdana" w:hAnsi="Verdana"/>
          <w:sz w:val="20"/>
          <w:szCs w:val="20"/>
        </w:rPr>
        <w:lastRenderedPageBreak/>
        <w:t xml:space="preserve">the foot of Mount </w:t>
      </w:r>
      <w:proofErr w:type="spellStart"/>
      <w:r w:rsidRPr="008E4515">
        <w:rPr>
          <w:rFonts w:ascii="Verdana" w:hAnsi="Verdana"/>
          <w:sz w:val="20"/>
          <w:szCs w:val="20"/>
        </w:rPr>
        <w:t>Gilboa</w:t>
      </w:r>
      <w:proofErr w:type="spellEnd"/>
      <w:r w:rsidRPr="008E4515">
        <w:rPr>
          <w:rFonts w:ascii="Verdana" w:hAnsi="Verdana"/>
          <w:sz w:val="20"/>
          <w:szCs w:val="20"/>
        </w:rPr>
        <w:t xml:space="preserve"> across the Plain of Esdraelon, where one fork runs north-westward to Nazareth and another north-eastward by the foot of Mount Tabor and the north end of the Lake of Galilee, where it joins up with the great Way of the Sea. It will be seen that none of these roads to and from Jerusalem is a great international highway. The roads or tracks are there because Jerusalem exists; and they simply lead to and from the Holy City. </w:t>
      </w:r>
      <w:r w:rsidRPr="008E4515">
        <w:rPr>
          <w:rFonts w:ascii="Verdana" w:hAnsi="Verdana"/>
          <w:sz w:val="20"/>
          <w:szCs w:val="20"/>
        </w:rPr>
        <w:br/>
      </w:r>
      <w:r w:rsidRPr="008E4515">
        <w:rPr>
          <w:rFonts w:ascii="Verdana" w:hAnsi="Verdana"/>
          <w:sz w:val="20"/>
          <w:szCs w:val="20"/>
        </w:rPr>
        <w:br/>
        <w:t xml:space="preserve">4. Moving still farther east we come upon another series of routes important in the life of Jesus. The Gospels tell us that He took the road from Galilee to Jerusalem through Samaria on at least one occasion. The fierce hostility of the Samaritans to the Jews, however, led Jews when traveling from the north to Jerusalem to turn eastward at </w:t>
      </w:r>
      <w:proofErr w:type="spellStart"/>
      <w:r w:rsidRPr="008E4515">
        <w:rPr>
          <w:rFonts w:ascii="Verdana" w:hAnsi="Verdana"/>
          <w:sz w:val="20"/>
          <w:szCs w:val="20"/>
        </w:rPr>
        <w:t>Jezreel</w:t>
      </w:r>
      <w:proofErr w:type="spellEnd"/>
      <w:r w:rsidRPr="008E4515">
        <w:rPr>
          <w:rFonts w:ascii="Verdana" w:hAnsi="Verdana"/>
          <w:sz w:val="20"/>
          <w:szCs w:val="20"/>
        </w:rPr>
        <w:t xml:space="preserve"> (the eastern gap from the Plain of Esdraelon into the Jordan Valley), and go down into that valley to join a road running southward on the western side of the river to Jericho. There the pilgrims to Jerusalem would turn west again to climb up to Jerusalem, having avoided Samaria.</w:t>
      </w:r>
      <w:r w:rsidRPr="008E4515">
        <w:rPr>
          <w:rFonts w:ascii="Verdana" w:hAnsi="Verdana"/>
          <w:sz w:val="20"/>
          <w:szCs w:val="20"/>
        </w:rPr>
        <w:br/>
      </w:r>
      <w:r w:rsidRPr="008E4515">
        <w:rPr>
          <w:rFonts w:ascii="Verdana" w:hAnsi="Verdana"/>
          <w:sz w:val="20"/>
          <w:szCs w:val="20"/>
        </w:rPr>
        <w:br/>
        <w:t xml:space="preserve">5. Still farther east, on the </w:t>
      </w:r>
      <w:proofErr w:type="spellStart"/>
      <w:r w:rsidRPr="008E4515">
        <w:rPr>
          <w:rFonts w:ascii="Verdana" w:hAnsi="Verdana"/>
          <w:sz w:val="20"/>
          <w:szCs w:val="20"/>
        </w:rPr>
        <w:t>Transjordania</w:t>
      </w:r>
      <w:proofErr w:type="spellEnd"/>
      <w:r w:rsidRPr="008E4515">
        <w:rPr>
          <w:rFonts w:ascii="Verdana" w:hAnsi="Verdana"/>
          <w:sz w:val="20"/>
          <w:szCs w:val="20"/>
        </w:rPr>
        <w:t xml:space="preserve"> side of the Jordan River, roads ran in Jesus' time between the </w:t>
      </w:r>
      <w:proofErr w:type="spellStart"/>
      <w:r w:rsidRPr="008E4515">
        <w:rPr>
          <w:rFonts w:ascii="Verdana" w:hAnsi="Verdana"/>
          <w:sz w:val="20"/>
          <w:szCs w:val="20"/>
        </w:rPr>
        <w:t>Graeco</w:t>
      </w:r>
      <w:proofErr w:type="spellEnd"/>
      <w:r w:rsidRPr="008E4515">
        <w:rPr>
          <w:rFonts w:ascii="Verdana" w:hAnsi="Verdana"/>
          <w:sz w:val="20"/>
          <w:szCs w:val="20"/>
        </w:rPr>
        <w:t xml:space="preserve">-Roman cities of Decapolis. It is highly probable that in His last journey (associated in Luke with the parables of the lost money, the lost sheep, and the prodigal son) Jesus walked upon these roads, which ran through Philadelphia, </w:t>
      </w:r>
      <w:proofErr w:type="spellStart"/>
      <w:r w:rsidRPr="008E4515">
        <w:rPr>
          <w:rFonts w:ascii="Verdana" w:hAnsi="Verdana"/>
          <w:sz w:val="20"/>
          <w:szCs w:val="20"/>
        </w:rPr>
        <w:t>Gerasa</w:t>
      </w:r>
      <w:proofErr w:type="spellEnd"/>
      <w:r w:rsidRPr="008E4515">
        <w:rPr>
          <w:rFonts w:ascii="Verdana" w:hAnsi="Verdana"/>
          <w:sz w:val="20"/>
          <w:szCs w:val="20"/>
        </w:rPr>
        <w:t xml:space="preserve">, Gadara and up to Damascus. The road from Amman also ran southward. Jesus did not take this road; but as it ran near to the Castle of </w:t>
      </w:r>
      <w:proofErr w:type="spellStart"/>
      <w:r w:rsidRPr="008E4515">
        <w:rPr>
          <w:rFonts w:ascii="Verdana" w:hAnsi="Verdana"/>
          <w:sz w:val="20"/>
          <w:szCs w:val="20"/>
        </w:rPr>
        <w:t>Machaerus</w:t>
      </w:r>
      <w:proofErr w:type="spellEnd"/>
      <w:r w:rsidRPr="008E4515">
        <w:rPr>
          <w:rFonts w:ascii="Verdana" w:hAnsi="Verdana"/>
          <w:sz w:val="20"/>
          <w:szCs w:val="20"/>
        </w:rPr>
        <w:t>, in which Herod Antipas imprisoned John the Baptist, John himself may have been led in chains along that route.</w:t>
      </w:r>
    </w:p>
    <w:p w:rsidR="008E4515" w:rsidRPr="008E4515" w:rsidRDefault="008E4515" w:rsidP="008E4515">
      <w:pPr>
        <w:spacing w:after="150" w:line="240" w:lineRule="auto"/>
        <w:rPr>
          <w:rFonts w:ascii="&amp;quot" w:eastAsia="Times New Roman" w:hAnsi="&amp;quot" w:cs="Times New Roman"/>
          <w:sz w:val="21"/>
          <w:szCs w:val="21"/>
        </w:rPr>
      </w:pPr>
      <w:r w:rsidRPr="008E4515">
        <w:rPr>
          <w:rFonts w:ascii="Verdana" w:eastAsia="Times New Roman" w:hAnsi="Verdana" w:cs="Times New Roman"/>
          <w:b/>
          <w:bCs/>
          <w:sz w:val="27"/>
          <w:szCs w:val="27"/>
        </w:rPr>
        <w:t>Merchants and Trade</w:t>
      </w:r>
    </w:p>
    <w:p w:rsidR="008E4515" w:rsidRPr="008E4515" w:rsidRDefault="008E4515" w:rsidP="008E4515">
      <w:pPr>
        <w:spacing w:after="150" w:line="240" w:lineRule="auto"/>
        <w:rPr>
          <w:rFonts w:ascii="&amp;quot" w:eastAsia="Times New Roman" w:hAnsi="&amp;quot" w:cs="Times New Roman"/>
          <w:sz w:val="21"/>
          <w:szCs w:val="21"/>
        </w:rPr>
      </w:pPr>
      <w:r w:rsidRPr="008E4515">
        <w:rPr>
          <w:rFonts w:ascii="Verdana" w:eastAsia="Times New Roman" w:hAnsi="Verdana" w:cs="Times New Roman"/>
          <w:sz w:val="20"/>
          <w:szCs w:val="20"/>
        </w:rPr>
        <w:t xml:space="preserve">During the first century A.D. the East and West were making a solid connection, especially with the Jews. By the time of </w:t>
      </w:r>
      <w:proofErr w:type="gramStart"/>
      <w:r w:rsidRPr="008E4515">
        <w:rPr>
          <w:rFonts w:ascii="Verdana" w:eastAsia="Times New Roman" w:hAnsi="Verdana" w:cs="Times New Roman"/>
          <w:sz w:val="20"/>
          <w:szCs w:val="20"/>
        </w:rPr>
        <w:t>Jesus</w:t>
      </w:r>
      <w:proofErr w:type="gramEnd"/>
      <w:r w:rsidRPr="008E4515">
        <w:rPr>
          <w:rFonts w:ascii="Verdana" w:eastAsia="Times New Roman" w:hAnsi="Verdana" w:cs="Times New Roman"/>
          <w:sz w:val="20"/>
          <w:szCs w:val="20"/>
        </w:rPr>
        <w:t xml:space="preserve"> the Jews were living in a commercial Greek world, due to the achievements of Alexander the Great. The Romans built even more and established additional trade in all of its provinces, linking the major centers of population and uniting the provinces. The Mediterranean world had become a Greco-Roman world and it had become like one big marketplace, attracting trade goods from distant lands as far as India and China. The Roman army and navy protected the boundaries of the Empire from barbarians and pirates.</w:t>
      </w:r>
      <w:r w:rsidRPr="008E4515">
        <w:rPr>
          <w:rFonts w:ascii="Verdana" w:eastAsia="Times New Roman" w:hAnsi="Verdana" w:cs="Times New Roman"/>
          <w:sz w:val="20"/>
          <w:szCs w:val="20"/>
        </w:rPr>
        <w:br/>
      </w:r>
      <w:r w:rsidRPr="008E4515">
        <w:rPr>
          <w:rFonts w:ascii="Verdana" w:eastAsia="Times New Roman" w:hAnsi="Verdana" w:cs="Times New Roman"/>
          <w:sz w:val="20"/>
          <w:szCs w:val="20"/>
        </w:rPr>
        <w:br/>
        <w:t>The Jews had become very familiar with trade and the art of international commerce. They became very wealthy and it was all controlled by a select few. Most of the common Israelites bought and sold in the local marketplace without ever realizing how all the goods from around the world had arrived there. How many of the goods had arrived there on the backs of camels and donkeys, passing through countless cities and villages upon roads and footpaths that were all but washed away by the heavy rains.</w:t>
      </w:r>
      <w:r w:rsidRPr="008E4515">
        <w:rPr>
          <w:rFonts w:ascii="Verdana" w:eastAsia="Times New Roman" w:hAnsi="Verdana" w:cs="Times New Roman"/>
          <w:sz w:val="20"/>
          <w:szCs w:val="20"/>
        </w:rPr>
        <w:br/>
      </w:r>
      <w:r w:rsidRPr="008E4515">
        <w:rPr>
          <w:rFonts w:ascii="Verdana" w:eastAsia="Times New Roman" w:hAnsi="Verdana" w:cs="Times New Roman"/>
          <w:sz w:val="20"/>
          <w:szCs w:val="20"/>
        </w:rPr>
        <w:br/>
        <w:t xml:space="preserve">There were many roads that </w:t>
      </w:r>
      <w:proofErr w:type="spellStart"/>
      <w:r w:rsidRPr="008E4515">
        <w:rPr>
          <w:rFonts w:ascii="Verdana" w:eastAsia="Times New Roman" w:hAnsi="Verdana" w:cs="Times New Roman"/>
          <w:sz w:val="20"/>
          <w:szCs w:val="20"/>
        </w:rPr>
        <w:t>criss-crossed</w:t>
      </w:r>
      <w:proofErr w:type="spellEnd"/>
      <w:r w:rsidRPr="008E4515">
        <w:rPr>
          <w:rFonts w:ascii="Verdana" w:eastAsia="Times New Roman" w:hAnsi="Verdana" w:cs="Times New Roman"/>
          <w:sz w:val="20"/>
          <w:szCs w:val="20"/>
        </w:rPr>
        <w:t xml:space="preserve"> all of Israel, roads that had been there for hundreds of years and when the legions of Rome came they had built up certain highways to march their mighty chariots and soldiers. The main roads contained 3-foot deep bed, paved with gravel, stones and concrete. They were built to last and made life much easier for the many caravans of merchants in the ancient world. Some of these roads can still be seen today. </w:t>
      </w:r>
      <w:r w:rsidRPr="008E4515">
        <w:rPr>
          <w:rFonts w:ascii="Verdana" w:eastAsia="Times New Roman" w:hAnsi="Verdana" w:cs="Times New Roman"/>
          <w:sz w:val="20"/>
          <w:szCs w:val="20"/>
        </w:rPr>
        <w:br/>
      </w:r>
      <w:r w:rsidRPr="008E4515">
        <w:rPr>
          <w:rFonts w:ascii="Verdana" w:eastAsia="Times New Roman" w:hAnsi="Verdana" w:cs="Times New Roman"/>
          <w:sz w:val="20"/>
          <w:szCs w:val="20"/>
        </w:rPr>
        <w:br/>
        <w:t>Milestones marked the roads with their drainage ditches and curbs. By the end of the first century 50,000 miles of roads linked the Roman Empire with the whole Mediterranean world. The network of roads made it safe to trade, for the first time in the history of the world.</w:t>
      </w:r>
    </w:p>
    <w:p w:rsidR="008E4515" w:rsidRPr="008E4515" w:rsidRDefault="008E4515" w:rsidP="008E4515">
      <w:pPr>
        <w:spacing w:after="150" w:line="240" w:lineRule="auto"/>
        <w:rPr>
          <w:rFonts w:ascii="&amp;quot" w:eastAsia="Times New Roman" w:hAnsi="&amp;quot" w:cs="Times New Roman"/>
          <w:sz w:val="21"/>
          <w:szCs w:val="21"/>
        </w:rPr>
      </w:pPr>
      <w:r w:rsidRPr="008E4515">
        <w:rPr>
          <w:rFonts w:ascii="Verdana" w:eastAsia="Times New Roman" w:hAnsi="Verdana" w:cs="Times New Roman"/>
          <w:sz w:val="20"/>
          <w:szCs w:val="20"/>
        </w:rPr>
        <w:t>The ancient Jews learned the art of commerce very quickly. They became renown throughout the world as successful traders within and without the borders of their country.</w:t>
      </w:r>
    </w:p>
    <w:p w:rsidR="008E4515" w:rsidRPr="008E4515" w:rsidRDefault="008E4515" w:rsidP="008E4515">
      <w:pPr>
        <w:spacing w:after="150" w:line="240" w:lineRule="auto"/>
        <w:rPr>
          <w:rFonts w:ascii="&amp;quot" w:eastAsia="Times New Roman" w:hAnsi="&amp;quot" w:cs="Times New Roman"/>
          <w:sz w:val="21"/>
          <w:szCs w:val="21"/>
        </w:rPr>
      </w:pPr>
      <w:r w:rsidRPr="008E4515">
        <w:rPr>
          <w:rFonts w:ascii="Verdana" w:eastAsia="Times New Roman" w:hAnsi="Verdana" w:cs="Times New Roman"/>
          <w:b/>
          <w:bCs/>
          <w:sz w:val="20"/>
          <w:szCs w:val="20"/>
        </w:rPr>
        <w:lastRenderedPageBreak/>
        <w:t>The Provinces</w:t>
      </w:r>
      <w:r w:rsidRPr="008E4515">
        <w:rPr>
          <w:rFonts w:ascii="Verdana" w:eastAsia="Times New Roman" w:hAnsi="Verdana" w:cs="Times New Roman"/>
          <w:sz w:val="20"/>
          <w:szCs w:val="20"/>
        </w:rPr>
        <w:t xml:space="preserve"> - The Roman Empire beyond Italy was divided into about 40 provinces, or territories. Each province had its own governor, who was appointed by the emperor or named by the Senate. The governors' work mainly included keeping order and collecting taxes. Augustus and the emperors who followed him expanded the empire by conquering new territories. By the end of the first century A.D. the Roman Empire had a population of about 60 million. This was more than one-fifth of the total population of the world at that time. </w:t>
      </w:r>
    </w:p>
    <w:p w:rsidR="008E4515" w:rsidRPr="008E4515" w:rsidRDefault="008E4515" w:rsidP="008E4515">
      <w:pPr>
        <w:spacing w:after="150" w:line="240" w:lineRule="auto"/>
        <w:rPr>
          <w:rFonts w:ascii="&amp;quot" w:eastAsia="Times New Roman" w:hAnsi="&amp;quot" w:cs="Times New Roman"/>
          <w:sz w:val="21"/>
          <w:szCs w:val="21"/>
        </w:rPr>
      </w:pPr>
      <w:r w:rsidRPr="008E4515">
        <w:rPr>
          <w:rFonts w:ascii="Verdana" w:eastAsia="Times New Roman" w:hAnsi="Verdana" w:cs="Times New Roman"/>
          <w:b/>
          <w:bCs/>
          <w:sz w:val="20"/>
          <w:szCs w:val="20"/>
        </w:rPr>
        <w:t xml:space="preserve">The </w:t>
      </w:r>
      <w:proofErr w:type="spellStart"/>
      <w:r w:rsidRPr="008E4515">
        <w:rPr>
          <w:rFonts w:ascii="Verdana" w:eastAsia="Times New Roman" w:hAnsi="Verdana" w:cs="Times New Roman"/>
          <w:b/>
          <w:bCs/>
          <w:sz w:val="20"/>
          <w:szCs w:val="20"/>
        </w:rPr>
        <w:t>Pax</w:t>
      </w:r>
      <w:proofErr w:type="spellEnd"/>
      <w:r w:rsidRPr="008E4515">
        <w:rPr>
          <w:rFonts w:ascii="Verdana" w:eastAsia="Times New Roman" w:hAnsi="Verdana" w:cs="Times New Roman"/>
          <w:b/>
          <w:bCs/>
          <w:sz w:val="20"/>
          <w:szCs w:val="20"/>
        </w:rPr>
        <w:t xml:space="preserve"> </w:t>
      </w:r>
      <w:proofErr w:type="spellStart"/>
      <w:r w:rsidRPr="008E4515">
        <w:rPr>
          <w:rFonts w:ascii="Verdana" w:eastAsia="Times New Roman" w:hAnsi="Verdana" w:cs="Times New Roman"/>
          <w:b/>
          <w:bCs/>
          <w:sz w:val="20"/>
          <w:szCs w:val="20"/>
        </w:rPr>
        <w:t>Romana</w:t>
      </w:r>
      <w:proofErr w:type="spellEnd"/>
      <w:r w:rsidRPr="008E4515">
        <w:rPr>
          <w:rFonts w:ascii="Verdana" w:eastAsia="Times New Roman" w:hAnsi="Verdana" w:cs="Times New Roman"/>
          <w:sz w:val="20"/>
          <w:szCs w:val="20"/>
        </w:rPr>
        <w:t xml:space="preserve"> - Augustus's reign marked the beginning of a remarkable period in Rome's history. For more than 200 years, the vast Roman Empire was united and, for the most part, peaceful. This period from 27 B.C. to 180 A.D. is called the </w:t>
      </w:r>
      <w:proofErr w:type="spellStart"/>
      <w:r w:rsidRPr="008E4515">
        <w:rPr>
          <w:rFonts w:ascii="Verdana" w:eastAsia="Times New Roman" w:hAnsi="Verdana" w:cs="Times New Roman"/>
          <w:sz w:val="20"/>
          <w:szCs w:val="20"/>
        </w:rPr>
        <w:t>Pax</w:t>
      </w:r>
      <w:proofErr w:type="spellEnd"/>
      <w:r w:rsidRPr="008E4515">
        <w:rPr>
          <w:rFonts w:ascii="Verdana" w:eastAsia="Times New Roman" w:hAnsi="Verdana" w:cs="Times New Roman"/>
          <w:sz w:val="20"/>
          <w:szCs w:val="20"/>
        </w:rPr>
        <w:t xml:space="preserve"> </w:t>
      </w:r>
      <w:proofErr w:type="spellStart"/>
      <w:r w:rsidRPr="008E4515">
        <w:rPr>
          <w:rFonts w:ascii="Verdana" w:eastAsia="Times New Roman" w:hAnsi="Verdana" w:cs="Times New Roman"/>
          <w:sz w:val="20"/>
          <w:szCs w:val="20"/>
        </w:rPr>
        <w:t>Romana</w:t>
      </w:r>
      <w:proofErr w:type="spellEnd"/>
      <w:r w:rsidRPr="008E4515">
        <w:rPr>
          <w:rFonts w:ascii="Verdana" w:eastAsia="Times New Roman" w:hAnsi="Verdana" w:cs="Times New Roman"/>
          <w:sz w:val="20"/>
          <w:szCs w:val="20"/>
        </w:rPr>
        <w:t>, or "Peace of Rome."</w:t>
      </w:r>
      <w:r w:rsidRPr="008E4515">
        <w:rPr>
          <w:rFonts w:ascii="Verdana" w:eastAsia="Times New Roman" w:hAnsi="Verdana" w:cs="Times New Roman"/>
          <w:sz w:val="20"/>
          <w:szCs w:val="20"/>
        </w:rPr>
        <w:br/>
      </w:r>
      <w:r w:rsidRPr="008E4515">
        <w:rPr>
          <w:rFonts w:ascii="Verdana" w:eastAsia="Times New Roman" w:hAnsi="Verdana" w:cs="Times New Roman"/>
          <w:sz w:val="20"/>
          <w:szCs w:val="20"/>
        </w:rPr>
        <w:br/>
      </w:r>
      <w:r w:rsidRPr="008E4515">
        <w:rPr>
          <w:rFonts w:ascii="Verdana" w:eastAsia="Times New Roman" w:hAnsi="Verdana" w:cs="Times New Roman"/>
          <w:sz w:val="20"/>
          <w:szCs w:val="20"/>
        </w:rPr>
        <w:br/>
      </w:r>
      <w:r w:rsidRPr="008E4515">
        <w:rPr>
          <w:rFonts w:ascii="Verdana" w:eastAsia="Times New Roman" w:hAnsi="Verdana" w:cs="Times New Roman"/>
          <w:b/>
          <w:bCs/>
          <w:sz w:val="27"/>
          <w:szCs w:val="27"/>
        </w:rPr>
        <w:t>Roman Roads</w:t>
      </w:r>
      <w:r w:rsidRPr="008E4515">
        <w:rPr>
          <w:rFonts w:ascii="Verdana" w:eastAsia="Times New Roman" w:hAnsi="Verdana" w:cs="Times New Roman"/>
          <w:sz w:val="20"/>
          <w:szCs w:val="20"/>
        </w:rPr>
        <w:br/>
      </w:r>
      <w:r w:rsidRPr="008E4515">
        <w:rPr>
          <w:rFonts w:ascii="Verdana" w:eastAsia="Times New Roman" w:hAnsi="Verdana" w:cs="Times New Roman"/>
          <w:sz w:val="20"/>
          <w:szCs w:val="20"/>
        </w:rPr>
        <w:br/>
        <w:t xml:space="preserve">By the time of Jesus the Romans had brought peace throughout their Empire. The Mediterranean world had become a place of opportunity for traders and merchants. The Romans developed a massive network of roads that stretched over 50,000 miles throughout the Mediterranean world. This made it relatively easy for the Roman army to move quickly to defend its borders. Supplies could also be sent to the troops over long distances. Along the roads were inns, restaurants and hotels; places where horses were changed, or where weary travelers could rest for the night and get food. </w:t>
      </w:r>
      <w:r w:rsidRPr="008E4515">
        <w:rPr>
          <w:rFonts w:ascii="Verdana" w:eastAsia="Times New Roman" w:hAnsi="Verdana" w:cs="Times New Roman"/>
          <w:sz w:val="20"/>
          <w:szCs w:val="20"/>
        </w:rPr>
        <w:br/>
      </w:r>
      <w:r w:rsidRPr="008E4515">
        <w:rPr>
          <w:rFonts w:ascii="Verdana" w:eastAsia="Times New Roman" w:hAnsi="Verdana" w:cs="Times New Roman"/>
          <w:sz w:val="20"/>
          <w:szCs w:val="20"/>
        </w:rPr>
        <w:br/>
        <w:t xml:space="preserve">The Via </w:t>
      </w:r>
      <w:proofErr w:type="spellStart"/>
      <w:r w:rsidRPr="008E4515">
        <w:rPr>
          <w:rFonts w:ascii="Verdana" w:eastAsia="Times New Roman" w:hAnsi="Verdana" w:cs="Times New Roman"/>
          <w:sz w:val="20"/>
          <w:szCs w:val="20"/>
        </w:rPr>
        <w:t>Appia</w:t>
      </w:r>
      <w:proofErr w:type="spellEnd"/>
      <w:r w:rsidRPr="008E4515">
        <w:rPr>
          <w:rFonts w:ascii="Verdana" w:eastAsia="Times New Roman" w:hAnsi="Verdana" w:cs="Times New Roman"/>
          <w:sz w:val="20"/>
          <w:szCs w:val="20"/>
        </w:rPr>
        <w:t xml:space="preserve"> was the first of the marvelous Roman roads. It began to be built in 312 B.C. and reached as far from Rome as </w:t>
      </w:r>
      <w:proofErr w:type="spellStart"/>
      <w:r w:rsidRPr="008E4515">
        <w:rPr>
          <w:rFonts w:ascii="Verdana" w:eastAsia="Times New Roman" w:hAnsi="Verdana" w:cs="Times New Roman"/>
          <w:sz w:val="20"/>
          <w:szCs w:val="20"/>
        </w:rPr>
        <w:t>Brundisium</w:t>
      </w:r>
      <w:proofErr w:type="spellEnd"/>
      <w:r w:rsidRPr="008E4515">
        <w:rPr>
          <w:rFonts w:ascii="Verdana" w:eastAsia="Times New Roman" w:hAnsi="Verdana" w:cs="Times New Roman"/>
          <w:sz w:val="20"/>
          <w:szCs w:val="20"/>
        </w:rPr>
        <w:t>, an Adriatic port.</w:t>
      </w:r>
      <w:r w:rsidRPr="008E4515">
        <w:rPr>
          <w:rFonts w:ascii="Verdana" w:eastAsia="Times New Roman" w:hAnsi="Verdana" w:cs="Times New Roman"/>
          <w:sz w:val="20"/>
          <w:szCs w:val="20"/>
        </w:rPr>
        <w:br/>
      </w:r>
      <w:r w:rsidRPr="008E4515">
        <w:rPr>
          <w:rFonts w:ascii="Verdana" w:eastAsia="Times New Roman" w:hAnsi="Verdana" w:cs="Times New Roman"/>
          <w:sz w:val="20"/>
          <w:szCs w:val="20"/>
        </w:rPr>
        <w:br/>
        <w:t xml:space="preserve">In Israel there were 3 main roads, one of which was the Via Maris. </w:t>
      </w:r>
      <w:r w:rsidRPr="008E4515">
        <w:rPr>
          <w:rFonts w:ascii="Verdana" w:eastAsia="Times New Roman" w:hAnsi="Verdana" w:cs="Times New Roman"/>
          <w:sz w:val="20"/>
          <w:szCs w:val="20"/>
        </w:rPr>
        <w:br/>
      </w:r>
      <w:r w:rsidRPr="008E4515">
        <w:rPr>
          <w:rFonts w:ascii="Verdana" w:eastAsia="Times New Roman" w:hAnsi="Verdana" w:cs="Times New Roman"/>
          <w:sz w:val="20"/>
          <w:szCs w:val="20"/>
        </w:rPr>
        <w:br/>
      </w:r>
      <w:r w:rsidRPr="008E4515">
        <w:rPr>
          <w:rFonts w:ascii="Verdana" w:eastAsia="Times New Roman" w:hAnsi="Verdana" w:cs="Times New Roman"/>
          <w:sz w:val="20"/>
          <w:szCs w:val="20"/>
        </w:rPr>
        <w:br/>
      </w:r>
      <w:r w:rsidRPr="008E4515">
        <w:rPr>
          <w:rFonts w:ascii="Verdana" w:eastAsia="Times New Roman" w:hAnsi="Verdana" w:cs="Times New Roman"/>
          <w:b/>
          <w:bCs/>
          <w:sz w:val="27"/>
          <w:szCs w:val="27"/>
        </w:rPr>
        <w:t>Paved Roads</w:t>
      </w:r>
      <w:r w:rsidRPr="008E4515">
        <w:rPr>
          <w:rFonts w:ascii="Verdana" w:eastAsia="Times New Roman" w:hAnsi="Verdana" w:cs="Times New Roman"/>
          <w:sz w:val="20"/>
          <w:szCs w:val="20"/>
        </w:rPr>
        <w:br/>
      </w:r>
      <w:r w:rsidRPr="008E4515">
        <w:rPr>
          <w:rFonts w:ascii="Verdana" w:eastAsia="Times New Roman" w:hAnsi="Verdana" w:cs="Times New Roman"/>
          <w:sz w:val="20"/>
          <w:szCs w:val="20"/>
        </w:rPr>
        <w:br/>
        <w:t xml:space="preserve">Roman were experts at surveying and building roads. They would plan out a strategic route and remove any obstacles in its path. Then they would dig a trench about 3 feet deep and 10-25 feet wide, depending upon the importance of the road. </w:t>
      </w:r>
    </w:p>
    <w:p w:rsidR="008E4515" w:rsidRPr="008E4515" w:rsidRDefault="008E4515" w:rsidP="00822A35">
      <w:pPr>
        <w:pStyle w:val="NormalWeb"/>
        <w:spacing w:before="0" w:beforeAutospacing="0" w:after="150" w:afterAutospacing="0"/>
        <w:rPr>
          <w:rFonts w:ascii="&amp;quot" w:hAnsi="&amp;quot"/>
          <w:sz w:val="21"/>
          <w:szCs w:val="21"/>
        </w:rPr>
      </w:pPr>
      <w:r w:rsidRPr="008E4515">
        <w:rPr>
          <w:rFonts w:ascii="Verdana" w:hAnsi="Verdana"/>
          <w:b/>
          <w:bCs/>
          <w:sz w:val="20"/>
          <w:szCs w:val="20"/>
        </w:rPr>
        <w:t>The 4 Layers</w:t>
      </w:r>
      <w:r w:rsidRPr="008E4515">
        <w:rPr>
          <w:rFonts w:ascii="Verdana" w:hAnsi="Verdana"/>
          <w:sz w:val="20"/>
          <w:szCs w:val="20"/>
        </w:rPr>
        <w:br/>
        <w:t xml:space="preserve">The deepest portion of the trench was filled in with a layer of large stones tightly fitted together. This was strategic in preventing puddles and keeping the roads from freezing, which caused cracks. </w:t>
      </w:r>
      <w:r w:rsidRPr="008E4515">
        <w:rPr>
          <w:rFonts w:ascii="Verdana" w:hAnsi="Verdana"/>
          <w:sz w:val="20"/>
          <w:szCs w:val="20"/>
        </w:rPr>
        <w:br/>
      </w:r>
      <w:r w:rsidRPr="008E4515">
        <w:rPr>
          <w:rFonts w:ascii="Verdana" w:hAnsi="Verdana"/>
          <w:sz w:val="20"/>
          <w:szCs w:val="20"/>
        </w:rPr>
        <w:br/>
        <w:t>The second layer was filled with smaller stones compressed together and filled with concrete.</w:t>
      </w:r>
      <w:r w:rsidRPr="008E4515">
        <w:rPr>
          <w:rFonts w:ascii="Verdana" w:hAnsi="Verdana"/>
          <w:sz w:val="20"/>
          <w:szCs w:val="20"/>
        </w:rPr>
        <w:br/>
        <w:t>The third layer was filled with gravel and flattened out smoothly.</w:t>
      </w:r>
      <w:r w:rsidRPr="008E4515">
        <w:rPr>
          <w:rFonts w:ascii="Verdana" w:hAnsi="Verdana"/>
          <w:sz w:val="20"/>
          <w:szCs w:val="20"/>
        </w:rPr>
        <w:br/>
        <w:t>The fourth and last layer was a pavement of large smooth stone slabs.</w:t>
      </w:r>
      <w:r w:rsidRPr="008E4515">
        <w:rPr>
          <w:rFonts w:ascii="Verdana" w:hAnsi="Verdana"/>
          <w:sz w:val="20"/>
          <w:szCs w:val="20"/>
        </w:rPr>
        <w:br/>
      </w:r>
      <w:r w:rsidRPr="008E4515">
        <w:rPr>
          <w:rFonts w:ascii="Verdana" w:hAnsi="Verdana"/>
          <w:sz w:val="20"/>
          <w:szCs w:val="20"/>
        </w:rPr>
        <w:br/>
        <w:t>Every major road had curbs and drainage ditches.</w:t>
      </w:r>
      <w:r w:rsidRPr="008E4515">
        <w:rPr>
          <w:rFonts w:ascii="Verdana" w:hAnsi="Verdana"/>
          <w:sz w:val="20"/>
          <w:szCs w:val="20"/>
        </w:rPr>
        <w:br/>
      </w:r>
      <w:r w:rsidRPr="008E4515">
        <w:rPr>
          <w:rFonts w:ascii="Verdana" w:hAnsi="Verdana"/>
          <w:sz w:val="20"/>
          <w:szCs w:val="20"/>
        </w:rPr>
        <w:br/>
        <w:t>The largest roads were in Rome and on its borders, to bring a sense of awe to anyone from the outside. They sometimes reached 50 feet wide.</w:t>
      </w:r>
    </w:p>
    <w:p w:rsidR="008E4515" w:rsidRPr="008E4515" w:rsidRDefault="008E4515" w:rsidP="008E4515">
      <w:pPr>
        <w:spacing w:after="150" w:line="240" w:lineRule="auto"/>
        <w:rPr>
          <w:rFonts w:ascii="&amp;quot" w:eastAsia="Times New Roman" w:hAnsi="&amp;quot" w:cs="Times New Roman"/>
          <w:sz w:val="21"/>
          <w:szCs w:val="21"/>
        </w:rPr>
      </w:pPr>
      <w:r w:rsidRPr="008E4515">
        <w:rPr>
          <w:rFonts w:ascii="Verdana" w:eastAsia="Times New Roman" w:hAnsi="Verdana" w:cs="Times New Roman"/>
          <w:b/>
          <w:bCs/>
          <w:sz w:val="27"/>
          <w:szCs w:val="27"/>
        </w:rPr>
        <w:t>Via Maris</w:t>
      </w:r>
      <w:r w:rsidRPr="008E4515">
        <w:rPr>
          <w:rFonts w:ascii="Verdana" w:eastAsia="Times New Roman" w:hAnsi="Verdana" w:cs="Times New Roman"/>
          <w:sz w:val="20"/>
          <w:szCs w:val="20"/>
        </w:rPr>
        <w:br/>
      </w:r>
      <w:r w:rsidRPr="008E4515">
        <w:rPr>
          <w:rFonts w:ascii="Verdana" w:eastAsia="Times New Roman" w:hAnsi="Verdana" w:cs="Times New Roman"/>
          <w:sz w:val="20"/>
          <w:szCs w:val="20"/>
        </w:rPr>
        <w:br/>
      </w:r>
      <w:r w:rsidRPr="008E4515">
        <w:rPr>
          <w:rFonts w:ascii="Verdana" w:eastAsia="Times New Roman" w:hAnsi="Verdana" w:cs="Times New Roman"/>
          <w:sz w:val="20"/>
          <w:szCs w:val="20"/>
        </w:rPr>
        <w:lastRenderedPageBreak/>
        <w:t xml:space="preserve">One of the most important trade routes in the Middle East during ancient times was the Via Maris. The Latin term, meaning "Way of the Sea" is referenced in Isaiah 8:23 in the </w:t>
      </w:r>
      <w:proofErr w:type="spellStart"/>
      <w:r w:rsidRPr="008E4515">
        <w:rPr>
          <w:rFonts w:ascii="Verdana" w:eastAsia="Times New Roman" w:hAnsi="Verdana" w:cs="Times New Roman"/>
          <w:sz w:val="20"/>
          <w:szCs w:val="20"/>
        </w:rPr>
        <w:t>Tanakh</w:t>
      </w:r>
      <w:proofErr w:type="spellEnd"/>
      <w:r w:rsidRPr="008E4515">
        <w:rPr>
          <w:rFonts w:ascii="Verdana" w:eastAsia="Times New Roman" w:hAnsi="Verdana" w:cs="Times New Roman"/>
          <w:sz w:val="20"/>
          <w:szCs w:val="20"/>
        </w:rPr>
        <w:t xml:space="preserve"> (in the Christian Old Testament it is Isaiah 9:1) as "</w:t>
      </w:r>
      <w:proofErr w:type="spellStart"/>
      <w:r w:rsidRPr="008E4515">
        <w:rPr>
          <w:rFonts w:ascii="Verdana" w:eastAsia="Times New Roman" w:hAnsi="Verdana" w:cs="Times New Roman"/>
          <w:sz w:val="20"/>
          <w:szCs w:val="20"/>
        </w:rPr>
        <w:t>Derech</w:t>
      </w:r>
      <w:proofErr w:type="spellEnd"/>
      <w:r w:rsidRPr="008E4515">
        <w:rPr>
          <w:rFonts w:ascii="Verdana" w:eastAsia="Times New Roman" w:hAnsi="Verdana" w:cs="Times New Roman"/>
          <w:sz w:val="20"/>
          <w:szCs w:val="20"/>
        </w:rPr>
        <w:t xml:space="preserve"> </w:t>
      </w:r>
      <w:proofErr w:type="spellStart"/>
      <w:r w:rsidRPr="008E4515">
        <w:rPr>
          <w:rFonts w:ascii="Verdana" w:eastAsia="Times New Roman" w:hAnsi="Verdana" w:cs="Times New Roman"/>
          <w:sz w:val="20"/>
          <w:szCs w:val="20"/>
        </w:rPr>
        <w:t>HaYam</w:t>
      </w:r>
      <w:proofErr w:type="spellEnd"/>
      <w:r w:rsidRPr="008E4515">
        <w:rPr>
          <w:rFonts w:ascii="Verdana" w:eastAsia="Times New Roman" w:hAnsi="Verdana" w:cs="Times New Roman"/>
          <w:sz w:val="20"/>
          <w:szCs w:val="20"/>
        </w:rPr>
        <w:t xml:space="preserve">" or "Way of the Sea." The Latin name comes from the Vulgate, the Latin translation of the New Testament, in Matthew 4:15. The term "Via Maris" comes from the Romans and hence the terminology "Via Maris" tends to be an exclusively Christian reference to the Sea Road. Other names for the </w:t>
      </w:r>
      <w:proofErr w:type="spellStart"/>
      <w:r w:rsidRPr="008E4515">
        <w:rPr>
          <w:rFonts w:ascii="Verdana" w:eastAsia="Times New Roman" w:hAnsi="Verdana" w:cs="Times New Roman"/>
          <w:sz w:val="20"/>
          <w:szCs w:val="20"/>
        </w:rPr>
        <w:t>Derech</w:t>
      </w:r>
      <w:proofErr w:type="spellEnd"/>
      <w:r w:rsidRPr="008E4515">
        <w:rPr>
          <w:rFonts w:ascii="Verdana" w:eastAsia="Times New Roman" w:hAnsi="Verdana" w:cs="Times New Roman"/>
          <w:sz w:val="20"/>
          <w:szCs w:val="20"/>
        </w:rPr>
        <w:t xml:space="preserve"> </w:t>
      </w:r>
      <w:proofErr w:type="spellStart"/>
      <w:r w:rsidRPr="008E4515">
        <w:rPr>
          <w:rFonts w:ascii="Verdana" w:eastAsia="Times New Roman" w:hAnsi="Verdana" w:cs="Times New Roman"/>
          <w:sz w:val="20"/>
          <w:szCs w:val="20"/>
        </w:rPr>
        <w:t>HaYam</w:t>
      </w:r>
      <w:proofErr w:type="spellEnd"/>
      <w:r w:rsidRPr="008E4515">
        <w:rPr>
          <w:rFonts w:ascii="Verdana" w:eastAsia="Times New Roman" w:hAnsi="Verdana" w:cs="Times New Roman"/>
          <w:sz w:val="20"/>
          <w:szCs w:val="20"/>
        </w:rPr>
        <w:t xml:space="preserve">/Via Maris include "Coastal Road" and "Way of the Philistines." From the coast to Damascus, the route is called the Trunk Road. The Via Maris travels and is also known as the International Coastal Highway. The International Coastal Highway is still a major route in modern-day Israel. </w:t>
      </w:r>
      <w:r w:rsidRPr="008E4515">
        <w:rPr>
          <w:rFonts w:ascii="Verdana" w:eastAsia="Times New Roman" w:hAnsi="Verdana" w:cs="Times New Roman"/>
          <w:sz w:val="20"/>
          <w:szCs w:val="20"/>
        </w:rPr>
        <w:br/>
      </w:r>
      <w:r w:rsidRPr="008E4515">
        <w:rPr>
          <w:rFonts w:ascii="Verdana" w:eastAsia="Times New Roman" w:hAnsi="Verdana" w:cs="Times New Roman"/>
          <w:sz w:val="20"/>
          <w:szCs w:val="20"/>
        </w:rPr>
        <w:br/>
        <w:t xml:space="preserve">The "Way of the Sea" is one of three major trade routes in ancient Israel – the Via Maris, Ridge Route, and the King's Highway. It is situated from the Galilee to the North to Samaria to the South, running through the </w:t>
      </w:r>
      <w:proofErr w:type="spellStart"/>
      <w:r w:rsidRPr="008E4515">
        <w:rPr>
          <w:rFonts w:ascii="Verdana" w:eastAsia="Times New Roman" w:hAnsi="Verdana" w:cs="Times New Roman"/>
          <w:sz w:val="20"/>
          <w:szCs w:val="20"/>
        </w:rPr>
        <w:t>Jezreel</w:t>
      </w:r>
      <w:proofErr w:type="spellEnd"/>
      <w:r w:rsidRPr="008E4515">
        <w:rPr>
          <w:rFonts w:ascii="Verdana" w:eastAsia="Times New Roman" w:hAnsi="Verdana" w:cs="Times New Roman"/>
          <w:sz w:val="20"/>
          <w:szCs w:val="20"/>
        </w:rPr>
        <w:t xml:space="preserve"> Valley. At the Philistine Plain, the Way broke into two branches, one on the coast and one inland (through the </w:t>
      </w:r>
      <w:proofErr w:type="spellStart"/>
      <w:r w:rsidRPr="008E4515">
        <w:rPr>
          <w:rFonts w:ascii="Verdana" w:eastAsia="Times New Roman" w:hAnsi="Verdana" w:cs="Times New Roman"/>
          <w:sz w:val="20"/>
          <w:szCs w:val="20"/>
        </w:rPr>
        <w:t>Jezreel</w:t>
      </w:r>
      <w:proofErr w:type="spellEnd"/>
      <w:r w:rsidRPr="008E4515">
        <w:rPr>
          <w:rFonts w:ascii="Verdana" w:eastAsia="Times New Roman" w:hAnsi="Verdana" w:cs="Times New Roman"/>
          <w:sz w:val="20"/>
          <w:szCs w:val="20"/>
        </w:rPr>
        <w:t xml:space="preserve"> Valley, the Sea of Galilee, and Dan), which unites at Megiddo ("Armageddon"). The location of Megiddo vis </w:t>
      </w:r>
      <w:proofErr w:type="gramStart"/>
      <w:r w:rsidRPr="008E4515">
        <w:rPr>
          <w:rFonts w:ascii="Verdana" w:eastAsia="Times New Roman" w:hAnsi="Verdana" w:cs="Times New Roman"/>
          <w:sz w:val="20"/>
          <w:szCs w:val="20"/>
        </w:rPr>
        <w:t>a vis</w:t>
      </w:r>
      <w:proofErr w:type="gramEnd"/>
      <w:r w:rsidRPr="008E4515">
        <w:rPr>
          <w:rFonts w:ascii="Verdana" w:eastAsia="Times New Roman" w:hAnsi="Verdana" w:cs="Times New Roman"/>
          <w:sz w:val="20"/>
          <w:szCs w:val="20"/>
        </w:rPr>
        <w:t xml:space="preserve"> the Via Maris explains why Megiddo was a very important route for travel and trading city in ancient Israel. The Way of the Sea connected the major routes from the Fertile </w:t>
      </w:r>
      <w:proofErr w:type="spellStart"/>
      <w:r w:rsidRPr="008E4515">
        <w:rPr>
          <w:rFonts w:ascii="Verdana" w:eastAsia="Times New Roman" w:hAnsi="Verdana" w:cs="Times New Roman"/>
          <w:sz w:val="20"/>
          <w:szCs w:val="20"/>
        </w:rPr>
        <w:t>Cresent</w:t>
      </w:r>
      <w:proofErr w:type="spellEnd"/>
      <w:r w:rsidRPr="008E4515">
        <w:rPr>
          <w:rFonts w:ascii="Verdana" w:eastAsia="Times New Roman" w:hAnsi="Verdana" w:cs="Times New Roman"/>
          <w:sz w:val="20"/>
          <w:szCs w:val="20"/>
        </w:rPr>
        <w:t xml:space="preserve"> to Mesopotamia (from Egypt to modern day Iran, Iraq, Turkey and Syria).The road was the main thoroughfare running north/south from the Sinai along the coastal plain through the </w:t>
      </w:r>
      <w:proofErr w:type="spellStart"/>
      <w:r w:rsidRPr="008E4515">
        <w:rPr>
          <w:rFonts w:ascii="Verdana" w:eastAsia="Times New Roman" w:hAnsi="Verdana" w:cs="Times New Roman"/>
          <w:sz w:val="20"/>
          <w:szCs w:val="20"/>
        </w:rPr>
        <w:t>Jezreel</w:t>
      </w:r>
      <w:proofErr w:type="spellEnd"/>
      <w:r w:rsidRPr="008E4515">
        <w:rPr>
          <w:rFonts w:ascii="Verdana" w:eastAsia="Times New Roman" w:hAnsi="Verdana" w:cs="Times New Roman"/>
          <w:sz w:val="20"/>
          <w:szCs w:val="20"/>
        </w:rPr>
        <w:t xml:space="preserve"> valley, Beit </w:t>
      </w:r>
      <w:proofErr w:type="spellStart"/>
      <w:r w:rsidRPr="008E4515">
        <w:rPr>
          <w:rFonts w:ascii="Verdana" w:eastAsia="Times New Roman" w:hAnsi="Verdana" w:cs="Times New Roman"/>
          <w:sz w:val="20"/>
          <w:szCs w:val="20"/>
        </w:rPr>
        <w:t>Shean</w:t>
      </w:r>
      <w:proofErr w:type="spellEnd"/>
      <w:r w:rsidRPr="008E4515">
        <w:rPr>
          <w:rFonts w:ascii="Verdana" w:eastAsia="Times New Roman" w:hAnsi="Verdana" w:cs="Times New Roman"/>
          <w:sz w:val="20"/>
          <w:szCs w:val="20"/>
        </w:rPr>
        <w:t xml:space="preserve"> and on until Damascus</w:t>
      </w:r>
      <w:r w:rsidRPr="008E4515">
        <w:rPr>
          <w:rFonts w:ascii="Verdana" w:eastAsia="Times New Roman" w:hAnsi="Verdana" w:cs="Times New Roman"/>
          <w:sz w:val="20"/>
          <w:szCs w:val="20"/>
        </w:rPr>
        <w:br/>
      </w:r>
      <w:r w:rsidRPr="008E4515">
        <w:rPr>
          <w:rFonts w:ascii="Verdana" w:eastAsia="Times New Roman" w:hAnsi="Verdana" w:cs="Times New Roman"/>
          <w:sz w:val="20"/>
          <w:szCs w:val="20"/>
        </w:rPr>
        <w:br/>
        <w:t xml:space="preserve">Throughout the centuries, once the Jews were exiled from Israel, the </w:t>
      </w:r>
      <w:proofErr w:type="spellStart"/>
      <w:r w:rsidRPr="008E4515">
        <w:rPr>
          <w:rFonts w:ascii="Verdana" w:eastAsia="Times New Roman" w:hAnsi="Verdana" w:cs="Times New Roman"/>
          <w:sz w:val="20"/>
          <w:szCs w:val="20"/>
        </w:rPr>
        <w:t>Jezreel</w:t>
      </w:r>
      <w:proofErr w:type="spellEnd"/>
      <w:r w:rsidRPr="008E4515">
        <w:rPr>
          <w:rFonts w:ascii="Verdana" w:eastAsia="Times New Roman" w:hAnsi="Verdana" w:cs="Times New Roman"/>
          <w:sz w:val="20"/>
          <w:szCs w:val="20"/>
        </w:rPr>
        <w:t xml:space="preserve"> Valley, in which the route traverses, became abandoned and the area became an infested swamp. Zionist pioneers, however, drained the swamp from the time of the first land acquisition in 1921, and the valley has been transformed into a fertile, fruit-bearing plain.</w:t>
      </w:r>
      <w:r w:rsidRPr="008E4515">
        <w:rPr>
          <w:rFonts w:ascii="Verdana" w:eastAsia="Times New Roman" w:hAnsi="Verdana" w:cs="Times New Roman"/>
          <w:sz w:val="20"/>
          <w:szCs w:val="20"/>
        </w:rPr>
        <w:br/>
        <w:t> </w:t>
      </w:r>
    </w:p>
    <w:p w:rsidR="008E4515" w:rsidRPr="008E4515" w:rsidRDefault="008E4515" w:rsidP="008E4515">
      <w:pPr>
        <w:spacing w:after="150" w:line="240" w:lineRule="auto"/>
        <w:rPr>
          <w:rFonts w:ascii="&amp;quot" w:eastAsia="Times New Roman" w:hAnsi="&amp;quot" w:cs="Times New Roman"/>
          <w:sz w:val="21"/>
          <w:szCs w:val="21"/>
        </w:rPr>
      </w:pPr>
      <w:r w:rsidRPr="008E4515">
        <w:rPr>
          <w:rFonts w:ascii="Verdana" w:eastAsia="Times New Roman" w:hAnsi="Verdana" w:cs="Times New Roman"/>
          <w:b/>
          <w:bCs/>
          <w:sz w:val="27"/>
          <w:szCs w:val="27"/>
        </w:rPr>
        <w:t>King's Highway</w:t>
      </w:r>
    </w:p>
    <w:p w:rsidR="008E4515" w:rsidRPr="008E4515" w:rsidRDefault="008E4515" w:rsidP="008E4515">
      <w:pPr>
        <w:spacing w:after="150" w:line="240" w:lineRule="auto"/>
        <w:rPr>
          <w:rFonts w:ascii="&amp;quot" w:eastAsia="Times New Roman" w:hAnsi="&amp;quot" w:cs="Times New Roman"/>
          <w:sz w:val="21"/>
          <w:szCs w:val="21"/>
        </w:rPr>
      </w:pPr>
      <w:r w:rsidRPr="008E4515">
        <w:rPr>
          <w:rFonts w:ascii="Verdana" w:eastAsia="Times New Roman" w:hAnsi="Verdana" w:cs="Times New Roman"/>
          <w:sz w:val="20"/>
          <w:szCs w:val="20"/>
        </w:rPr>
        <w:t>The King’s Highway was a very ancient trade route that was important in Biblical times. The highway started in Egypt and went up through the Sinai Peninsula over to Aqaba and up the eastern side of the Jordan River to Damascus and the Euphrates River.</w:t>
      </w:r>
    </w:p>
    <w:p w:rsidR="008E4515" w:rsidRPr="008E4515" w:rsidRDefault="008E4515" w:rsidP="008E4515">
      <w:pPr>
        <w:spacing w:after="150" w:line="240" w:lineRule="auto"/>
        <w:rPr>
          <w:rFonts w:ascii="&amp;quot" w:eastAsia="Times New Roman" w:hAnsi="&amp;quot" w:cs="Times New Roman"/>
          <w:sz w:val="21"/>
          <w:szCs w:val="21"/>
        </w:rPr>
      </w:pPr>
      <w:r w:rsidRPr="008E4515">
        <w:rPr>
          <w:rFonts w:ascii="Verdana" w:eastAsia="Times New Roman" w:hAnsi="Verdana" w:cs="Times New Roman"/>
          <w:sz w:val="20"/>
          <w:szCs w:val="20"/>
        </w:rPr>
        <w:t>The King's Highway is mentioned in the Bible in Numbers 20:17-21:</w:t>
      </w:r>
      <w:r w:rsidRPr="008E4515">
        <w:rPr>
          <w:rFonts w:ascii="Verdana" w:eastAsia="Times New Roman" w:hAnsi="Verdana" w:cs="Times New Roman"/>
          <w:sz w:val="20"/>
          <w:szCs w:val="20"/>
        </w:rPr>
        <w:br/>
        <w:t xml:space="preserve">"Please let us pass through your country. We will not pass through fields or vineyards, nor will we drink water from wells; we will go along the King's Highway; we will not turn aside to the right hand or to the left until we have passed through your territory.'" Then Edom said to him, "You shall not pass through my land, lest I come out against you with the sword." So the children of Israel said to him, "We will go by the Highway, and if I or my livestock drink any of your water, then I will pay for it; let me only pass through on foot, nothing more." Then he </w:t>
      </w:r>
      <w:proofErr w:type="spellStart"/>
      <w:r w:rsidRPr="008E4515">
        <w:rPr>
          <w:rFonts w:ascii="Verdana" w:eastAsia="Times New Roman" w:hAnsi="Verdana" w:cs="Times New Roman"/>
          <w:sz w:val="20"/>
          <w:szCs w:val="20"/>
        </w:rPr>
        <w:t>said,"You</w:t>
      </w:r>
      <w:proofErr w:type="spellEnd"/>
      <w:r w:rsidRPr="008E4515">
        <w:rPr>
          <w:rFonts w:ascii="Verdana" w:eastAsia="Times New Roman" w:hAnsi="Verdana" w:cs="Times New Roman"/>
          <w:sz w:val="20"/>
          <w:szCs w:val="20"/>
        </w:rPr>
        <w:t xml:space="preserve"> shall not pass through." So Edom came out against them with many men and with a strong hand. Thus Edom refused to give Israel passage through his territory; so Israel turned away from him. "</w:t>
      </w:r>
    </w:p>
    <w:p w:rsidR="008E4515" w:rsidRPr="008E4515" w:rsidRDefault="008E4515" w:rsidP="008E4515">
      <w:pPr>
        <w:spacing w:after="150" w:line="240" w:lineRule="auto"/>
        <w:rPr>
          <w:rFonts w:ascii="&amp;quot" w:eastAsia="Times New Roman" w:hAnsi="&amp;quot" w:cs="Times New Roman"/>
          <w:sz w:val="21"/>
          <w:szCs w:val="21"/>
        </w:rPr>
      </w:pPr>
      <w:r w:rsidRPr="008E4515">
        <w:rPr>
          <w:rFonts w:ascii="Verdana" w:eastAsia="Times New Roman" w:hAnsi="Verdana" w:cs="Times New Roman"/>
          <w:sz w:val="20"/>
          <w:szCs w:val="20"/>
        </w:rPr>
        <w:t xml:space="preserve">"Numerous ancient states, including Edom, Moab, Ammon, and various Aramaean polities depended largely on the King's Highway for trade. The Highway began in Heliopolis, Egypt and from there went eastward to </w:t>
      </w:r>
      <w:proofErr w:type="spellStart"/>
      <w:r w:rsidRPr="008E4515">
        <w:rPr>
          <w:rFonts w:ascii="Verdana" w:eastAsia="Times New Roman" w:hAnsi="Verdana" w:cs="Times New Roman"/>
          <w:sz w:val="20"/>
          <w:szCs w:val="20"/>
        </w:rPr>
        <w:t>Clysma</w:t>
      </w:r>
      <w:proofErr w:type="spellEnd"/>
      <w:r w:rsidRPr="008E4515">
        <w:rPr>
          <w:rFonts w:ascii="Verdana" w:eastAsia="Times New Roman" w:hAnsi="Verdana" w:cs="Times New Roman"/>
          <w:sz w:val="20"/>
          <w:szCs w:val="20"/>
        </w:rPr>
        <w:t xml:space="preserve"> (modern Suez), through the </w:t>
      </w:r>
      <w:proofErr w:type="spellStart"/>
      <w:r w:rsidRPr="008E4515">
        <w:rPr>
          <w:rFonts w:ascii="Verdana" w:eastAsia="Times New Roman" w:hAnsi="Verdana" w:cs="Times New Roman"/>
          <w:sz w:val="20"/>
          <w:szCs w:val="20"/>
        </w:rPr>
        <w:t>Mitla</w:t>
      </w:r>
      <w:proofErr w:type="spellEnd"/>
      <w:r w:rsidRPr="008E4515">
        <w:rPr>
          <w:rFonts w:ascii="Verdana" w:eastAsia="Times New Roman" w:hAnsi="Verdana" w:cs="Times New Roman"/>
          <w:sz w:val="20"/>
          <w:szCs w:val="20"/>
        </w:rPr>
        <w:t xml:space="preserve"> Pass and the Egyptian forts of </w:t>
      </w:r>
      <w:proofErr w:type="spellStart"/>
      <w:r w:rsidRPr="008E4515">
        <w:rPr>
          <w:rFonts w:ascii="Verdana" w:eastAsia="Times New Roman" w:hAnsi="Verdana" w:cs="Times New Roman"/>
          <w:sz w:val="20"/>
          <w:szCs w:val="20"/>
        </w:rPr>
        <w:t>Nekhl</w:t>
      </w:r>
      <w:proofErr w:type="spellEnd"/>
      <w:r w:rsidRPr="008E4515">
        <w:rPr>
          <w:rFonts w:ascii="Verdana" w:eastAsia="Times New Roman" w:hAnsi="Verdana" w:cs="Times New Roman"/>
          <w:sz w:val="20"/>
          <w:szCs w:val="20"/>
        </w:rPr>
        <w:t xml:space="preserve"> and Themed in the Sinai desert to </w:t>
      </w:r>
      <w:proofErr w:type="spellStart"/>
      <w:r w:rsidRPr="008E4515">
        <w:rPr>
          <w:rFonts w:ascii="Verdana" w:eastAsia="Times New Roman" w:hAnsi="Verdana" w:cs="Times New Roman"/>
          <w:sz w:val="20"/>
          <w:szCs w:val="20"/>
        </w:rPr>
        <w:t>Eilat</w:t>
      </w:r>
      <w:proofErr w:type="spellEnd"/>
      <w:r w:rsidRPr="008E4515">
        <w:rPr>
          <w:rFonts w:ascii="Verdana" w:eastAsia="Times New Roman" w:hAnsi="Verdana" w:cs="Times New Roman"/>
          <w:sz w:val="20"/>
          <w:szCs w:val="20"/>
        </w:rPr>
        <w:t xml:space="preserve"> and Aqaba. From there the Highway turned northward through the Arabah, past Petra and </w:t>
      </w:r>
      <w:proofErr w:type="spellStart"/>
      <w:r w:rsidRPr="008E4515">
        <w:rPr>
          <w:rFonts w:ascii="Verdana" w:eastAsia="Times New Roman" w:hAnsi="Verdana" w:cs="Times New Roman"/>
          <w:sz w:val="20"/>
          <w:szCs w:val="20"/>
        </w:rPr>
        <w:t>Ma'an</w:t>
      </w:r>
      <w:proofErr w:type="spellEnd"/>
      <w:r w:rsidRPr="008E4515">
        <w:rPr>
          <w:rFonts w:ascii="Verdana" w:eastAsia="Times New Roman" w:hAnsi="Verdana" w:cs="Times New Roman"/>
          <w:sz w:val="20"/>
          <w:szCs w:val="20"/>
        </w:rPr>
        <w:t xml:space="preserve"> to </w:t>
      </w:r>
      <w:proofErr w:type="spellStart"/>
      <w:r w:rsidRPr="008E4515">
        <w:rPr>
          <w:rFonts w:ascii="Verdana" w:eastAsia="Times New Roman" w:hAnsi="Verdana" w:cs="Times New Roman"/>
          <w:sz w:val="20"/>
          <w:szCs w:val="20"/>
        </w:rPr>
        <w:t>Udruh</w:t>
      </w:r>
      <w:proofErr w:type="spellEnd"/>
      <w:r w:rsidRPr="008E4515">
        <w:rPr>
          <w:rFonts w:ascii="Verdana" w:eastAsia="Times New Roman" w:hAnsi="Verdana" w:cs="Times New Roman"/>
          <w:sz w:val="20"/>
          <w:szCs w:val="20"/>
        </w:rPr>
        <w:t xml:space="preserve">, </w:t>
      </w:r>
      <w:proofErr w:type="spellStart"/>
      <w:r w:rsidRPr="008E4515">
        <w:rPr>
          <w:rFonts w:ascii="Verdana" w:eastAsia="Times New Roman" w:hAnsi="Verdana" w:cs="Times New Roman"/>
          <w:sz w:val="20"/>
          <w:szCs w:val="20"/>
        </w:rPr>
        <w:t>Sela</w:t>
      </w:r>
      <w:proofErr w:type="spellEnd"/>
      <w:r w:rsidRPr="008E4515">
        <w:rPr>
          <w:rFonts w:ascii="Verdana" w:eastAsia="Times New Roman" w:hAnsi="Verdana" w:cs="Times New Roman"/>
          <w:sz w:val="20"/>
          <w:szCs w:val="20"/>
        </w:rPr>
        <w:t xml:space="preserve">, and </w:t>
      </w:r>
      <w:proofErr w:type="spellStart"/>
      <w:r w:rsidRPr="008E4515">
        <w:rPr>
          <w:rFonts w:ascii="Verdana" w:eastAsia="Times New Roman" w:hAnsi="Verdana" w:cs="Times New Roman"/>
          <w:sz w:val="20"/>
          <w:szCs w:val="20"/>
        </w:rPr>
        <w:t>Shaubak</w:t>
      </w:r>
      <w:proofErr w:type="spellEnd"/>
      <w:r w:rsidRPr="008E4515">
        <w:rPr>
          <w:rFonts w:ascii="Verdana" w:eastAsia="Times New Roman" w:hAnsi="Verdana" w:cs="Times New Roman"/>
          <w:sz w:val="20"/>
          <w:szCs w:val="20"/>
        </w:rPr>
        <w:t xml:space="preserve">. It passed through </w:t>
      </w:r>
      <w:proofErr w:type="spellStart"/>
      <w:r w:rsidRPr="008E4515">
        <w:rPr>
          <w:rFonts w:ascii="Verdana" w:eastAsia="Times New Roman" w:hAnsi="Verdana" w:cs="Times New Roman"/>
          <w:sz w:val="20"/>
          <w:szCs w:val="20"/>
        </w:rPr>
        <w:t>Kerak</w:t>
      </w:r>
      <w:proofErr w:type="spellEnd"/>
      <w:r w:rsidRPr="008E4515">
        <w:rPr>
          <w:rFonts w:ascii="Verdana" w:eastAsia="Times New Roman" w:hAnsi="Verdana" w:cs="Times New Roman"/>
          <w:sz w:val="20"/>
          <w:szCs w:val="20"/>
        </w:rPr>
        <w:t xml:space="preserve"> and the land of Moab to </w:t>
      </w:r>
      <w:proofErr w:type="spellStart"/>
      <w:r w:rsidRPr="008E4515">
        <w:rPr>
          <w:rFonts w:ascii="Verdana" w:eastAsia="Times New Roman" w:hAnsi="Verdana" w:cs="Times New Roman"/>
          <w:sz w:val="20"/>
          <w:szCs w:val="20"/>
        </w:rPr>
        <w:t>Madaba</w:t>
      </w:r>
      <w:proofErr w:type="spellEnd"/>
      <w:r w:rsidRPr="008E4515">
        <w:rPr>
          <w:rFonts w:ascii="Verdana" w:eastAsia="Times New Roman" w:hAnsi="Verdana" w:cs="Times New Roman"/>
          <w:sz w:val="20"/>
          <w:szCs w:val="20"/>
        </w:rPr>
        <w:t xml:space="preserve">, </w:t>
      </w:r>
      <w:proofErr w:type="spellStart"/>
      <w:r w:rsidRPr="008E4515">
        <w:rPr>
          <w:rFonts w:ascii="Verdana" w:eastAsia="Times New Roman" w:hAnsi="Verdana" w:cs="Times New Roman"/>
          <w:sz w:val="20"/>
          <w:szCs w:val="20"/>
        </w:rPr>
        <w:t>Rabbah</w:t>
      </w:r>
      <w:proofErr w:type="spellEnd"/>
      <w:r w:rsidRPr="008E4515">
        <w:rPr>
          <w:rFonts w:ascii="Verdana" w:eastAsia="Times New Roman" w:hAnsi="Verdana" w:cs="Times New Roman"/>
          <w:sz w:val="20"/>
          <w:szCs w:val="20"/>
        </w:rPr>
        <w:t xml:space="preserve"> Ammon/Philadelphia (modern Amman), </w:t>
      </w:r>
      <w:proofErr w:type="spellStart"/>
      <w:r w:rsidRPr="008E4515">
        <w:rPr>
          <w:rFonts w:ascii="Verdana" w:eastAsia="Times New Roman" w:hAnsi="Verdana" w:cs="Times New Roman"/>
          <w:sz w:val="20"/>
          <w:szCs w:val="20"/>
        </w:rPr>
        <w:t>Gerasa</w:t>
      </w:r>
      <w:proofErr w:type="spellEnd"/>
      <w:r w:rsidRPr="008E4515">
        <w:rPr>
          <w:rFonts w:ascii="Verdana" w:eastAsia="Times New Roman" w:hAnsi="Verdana" w:cs="Times New Roman"/>
          <w:sz w:val="20"/>
          <w:szCs w:val="20"/>
        </w:rPr>
        <w:t xml:space="preserve">, </w:t>
      </w:r>
      <w:proofErr w:type="spellStart"/>
      <w:r w:rsidRPr="008E4515">
        <w:rPr>
          <w:rFonts w:ascii="Verdana" w:eastAsia="Times New Roman" w:hAnsi="Verdana" w:cs="Times New Roman"/>
          <w:sz w:val="20"/>
          <w:szCs w:val="20"/>
        </w:rPr>
        <w:t>Bosra</w:t>
      </w:r>
      <w:proofErr w:type="spellEnd"/>
      <w:r w:rsidRPr="008E4515">
        <w:rPr>
          <w:rFonts w:ascii="Verdana" w:eastAsia="Times New Roman" w:hAnsi="Verdana" w:cs="Times New Roman"/>
          <w:sz w:val="20"/>
          <w:szCs w:val="20"/>
        </w:rPr>
        <w:t xml:space="preserve">, Damascus, and </w:t>
      </w:r>
      <w:proofErr w:type="spellStart"/>
      <w:r w:rsidRPr="008E4515">
        <w:rPr>
          <w:rFonts w:ascii="Verdana" w:eastAsia="Times New Roman" w:hAnsi="Verdana" w:cs="Times New Roman"/>
          <w:sz w:val="20"/>
          <w:szCs w:val="20"/>
        </w:rPr>
        <w:t>Tadmor</w:t>
      </w:r>
      <w:proofErr w:type="spellEnd"/>
      <w:r w:rsidRPr="008E4515">
        <w:rPr>
          <w:rFonts w:ascii="Verdana" w:eastAsia="Times New Roman" w:hAnsi="Verdana" w:cs="Times New Roman"/>
          <w:sz w:val="20"/>
          <w:szCs w:val="20"/>
        </w:rPr>
        <w:t xml:space="preserve">, ending at </w:t>
      </w:r>
      <w:proofErr w:type="spellStart"/>
      <w:r w:rsidRPr="008E4515">
        <w:rPr>
          <w:rFonts w:ascii="Verdana" w:eastAsia="Times New Roman" w:hAnsi="Verdana" w:cs="Times New Roman"/>
          <w:sz w:val="20"/>
          <w:szCs w:val="20"/>
        </w:rPr>
        <w:t>Resafa</w:t>
      </w:r>
      <w:proofErr w:type="spellEnd"/>
      <w:r w:rsidRPr="008E4515">
        <w:rPr>
          <w:rFonts w:ascii="Verdana" w:eastAsia="Times New Roman" w:hAnsi="Verdana" w:cs="Times New Roman"/>
          <w:sz w:val="20"/>
          <w:szCs w:val="20"/>
        </w:rPr>
        <w:t xml:space="preserve"> on the upper Euphrates...The Nabataeans used this road as a trade route for luxury goods such as frankincense and spices from southern Arabia. During the Roman period, the </w:t>
      </w:r>
      <w:r w:rsidRPr="008E4515">
        <w:rPr>
          <w:rFonts w:ascii="Verdana" w:eastAsia="Times New Roman" w:hAnsi="Verdana" w:cs="Times New Roman"/>
          <w:sz w:val="20"/>
          <w:szCs w:val="20"/>
        </w:rPr>
        <w:lastRenderedPageBreak/>
        <w:t xml:space="preserve">King's Highway was rebuilt by Trajan and called the Via </w:t>
      </w:r>
      <w:proofErr w:type="spellStart"/>
      <w:r w:rsidRPr="008E4515">
        <w:rPr>
          <w:rFonts w:ascii="Verdana" w:eastAsia="Times New Roman" w:hAnsi="Verdana" w:cs="Times New Roman"/>
          <w:sz w:val="20"/>
          <w:szCs w:val="20"/>
        </w:rPr>
        <w:t>Traiana</w:t>
      </w:r>
      <w:proofErr w:type="spellEnd"/>
      <w:r w:rsidRPr="008E4515">
        <w:rPr>
          <w:rFonts w:ascii="Verdana" w:eastAsia="Times New Roman" w:hAnsi="Verdana" w:cs="Times New Roman"/>
          <w:sz w:val="20"/>
          <w:szCs w:val="20"/>
        </w:rPr>
        <w:t xml:space="preserve"> Nova." - Wikipedia</w:t>
      </w:r>
      <w:r w:rsidRPr="008E4515">
        <w:rPr>
          <w:rFonts w:ascii="Verdana" w:eastAsia="Times New Roman" w:hAnsi="Verdana" w:cs="Times New Roman"/>
          <w:sz w:val="20"/>
          <w:szCs w:val="20"/>
        </w:rPr>
        <w:br/>
        <w:t> </w:t>
      </w:r>
    </w:p>
    <w:p w:rsidR="008E4515" w:rsidRPr="008E4515" w:rsidRDefault="008E4515" w:rsidP="008E4515">
      <w:pPr>
        <w:spacing w:after="150" w:line="240" w:lineRule="auto"/>
        <w:rPr>
          <w:rFonts w:ascii="&amp;quot" w:eastAsia="Times New Roman" w:hAnsi="&amp;quot" w:cs="Times New Roman"/>
          <w:sz w:val="21"/>
          <w:szCs w:val="21"/>
        </w:rPr>
      </w:pPr>
      <w:r w:rsidRPr="008E4515">
        <w:rPr>
          <w:rFonts w:ascii="Verdana" w:eastAsia="Times New Roman" w:hAnsi="Verdana" w:cs="Times New Roman"/>
          <w:b/>
          <w:bCs/>
          <w:sz w:val="27"/>
          <w:szCs w:val="27"/>
        </w:rPr>
        <w:t>Judea</w:t>
      </w:r>
      <w:r w:rsidRPr="008E4515">
        <w:rPr>
          <w:rFonts w:ascii="Verdana" w:eastAsia="Times New Roman" w:hAnsi="Verdana" w:cs="Times New Roman"/>
          <w:sz w:val="20"/>
          <w:szCs w:val="20"/>
        </w:rPr>
        <w:br/>
      </w:r>
      <w:r w:rsidRPr="008E4515">
        <w:rPr>
          <w:rFonts w:ascii="Verdana" w:eastAsia="Times New Roman" w:hAnsi="Verdana" w:cs="Times New Roman"/>
          <w:sz w:val="20"/>
          <w:szCs w:val="20"/>
        </w:rPr>
        <w:br/>
        <w:t>It was King Herod’s goal to make Jerusalem the most impressive city in the world. He would go to any means to impress the world with his Hellenized buildings and magnificent Greek architecture.</w:t>
      </w:r>
      <w:r w:rsidRPr="008E4515">
        <w:rPr>
          <w:rFonts w:ascii="Verdana" w:eastAsia="Times New Roman" w:hAnsi="Verdana" w:cs="Times New Roman"/>
          <w:sz w:val="20"/>
          <w:szCs w:val="20"/>
        </w:rPr>
        <w:br/>
        <w:t> </w:t>
      </w:r>
    </w:p>
    <w:p w:rsidR="008E4515" w:rsidRPr="008E4515" w:rsidRDefault="008E4515" w:rsidP="008E4515">
      <w:pPr>
        <w:spacing w:after="150" w:line="240" w:lineRule="auto"/>
        <w:rPr>
          <w:rFonts w:ascii="&amp;quot" w:eastAsia="Times New Roman" w:hAnsi="&amp;quot" w:cs="Times New Roman"/>
          <w:sz w:val="21"/>
          <w:szCs w:val="21"/>
        </w:rPr>
      </w:pPr>
      <w:r w:rsidRPr="008E4515">
        <w:rPr>
          <w:rFonts w:ascii="Verdana" w:eastAsia="Times New Roman" w:hAnsi="Verdana" w:cs="Times New Roman"/>
          <w:b/>
          <w:bCs/>
          <w:sz w:val="27"/>
          <w:szCs w:val="27"/>
        </w:rPr>
        <w:t>Legionary Camps in Israel and the Province of Syria</w:t>
      </w:r>
    </w:p>
    <w:p w:rsidR="008E4515" w:rsidRPr="008E4515" w:rsidRDefault="008E4515" w:rsidP="008E4515">
      <w:pPr>
        <w:spacing w:after="150" w:line="240" w:lineRule="auto"/>
        <w:rPr>
          <w:rFonts w:ascii="&amp;quot" w:eastAsia="Times New Roman" w:hAnsi="&amp;quot" w:cs="Times New Roman"/>
          <w:sz w:val="21"/>
          <w:szCs w:val="21"/>
        </w:rPr>
      </w:pPr>
      <w:r w:rsidRPr="008E4515">
        <w:rPr>
          <w:rFonts w:ascii="Verdana" w:eastAsia="Times New Roman" w:hAnsi="Verdana" w:cs="Times New Roman"/>
          <w:sz w:val="20"/>
          <w:szCs w:val="20"/>
        </w:rPr>
        <w:t xml:space="preserve">"Tiles found in Caesarea </w:t>
      </w:r>
      <w:proofErr w:type="spellStart"/>
      <w:r w:rsidRPr="008E4515">
        <w:rPr>
          <w:rFonts w:ascii="Verdana" w:eastAsia="Times New Roman" w:hAnsi="Verdana" w:cs="Times New Roman"/>
          <w:sz w:val="20"/>
          <w:szCs w:val="20"/>
        </w:rPr>
        <w:t>Maritima</w:t>
      </w:r>
      <w:proofErr w:type="spellEnd"/>
      <w:r w:rsidRPr="008E4515">
        <w:rPr>
          <w:rFonts w:ascii="Verdana" w:eastAsia="Times New Roman" w:hAnsi="Verdana" w:cs="Times New Roman"/>
          <w:sz w:val="20"/>
          <w:szCs w:val="20"/>
        </w:rPr>
        <w:t xml:space="preserve">, built in the second decade BC, suggest that the legion was at that time based in Judaea. Later X </w:t>
      </w:r>
      <w:proofErr w:type="spellStart"/>
      <w:r w:rsidRPr="008E4515">
        <w:rPr>
          <w:rFonts w:ascii="Verdana" w:eastAsia="Times New Roman" w:hAnsi="Verdana" w:cs="Times New Roman"/>
          <w:sz w:val="20"/>
          <w:szCs w:val="20"/>
        </w:rPr>
        <w:t>Fretensis</w:t>
      </w:r>
      <w:proofErr w:type="spellEnd"/>
      <w:r w:rsidRPr="008E4515">
        <w:rPr>
          <w:rFonts w:ascii="Verdana" w:eastAsia="Times New Roman" w:hAnsi="Verdana" w:cs="Times New Roman"/>
          <w:sz w:val="20"/>
          <w:szCs w:val="20"/>
        </w:rPr>
        <w:t xml:space="preserve"> moved to Syria. In 6 AD it was stationed in that province together with legions III </w:t>
      </w:r>
      <w:proofErr w:type="spellStart"/>
      <w:r w:rsidRPr="008E4515">
        <w:rPr>
          <w:rFonts w:ascii="Verdana" w:eastAsia="Times New Roman" w:hAnsi="Verdana" w:cs="Times New Roman"/>
          <w:sz w:val="20"/>
          <w:szCs w:val="20"/>
        </w:rPr>
        <w:t>Gallica</w:t>
      </w:r>
      <w:proofErr w:type="spellEnd"/>
      <w:r w:rsidRPr="008E4515">
        <w:rPr>
          <w:rFonts w:ascii="Verdana" w:eastAsia="Times New Roman" w:hAnsi="Verdana" w:cs="Times New Roman"/>
          <w:sz w:val="20"/>
          <w:szCs w:val="20"/>
        </w:rPr>
        <w:t xml:space="preserve">, VI </w:t>
      </w:r>
      <w:proofErr w:type="spellStart"/>
      <w:r w:rsidRPr="008E4515">
        <w:rPr>
          <w:rFonts w:ascii="Verdana" w:eastAsia="Times New Roman" w:hAnsi="Verdana" w:cs="Times New Roman"/>
          <w:sz w:val="20"/>
          <w:szCs w:val="20"/>
        </w:rPr>
        <w:t>Ferrata</w:t>
      </w:r>
      <w:proofErr w:type="spellEnd"/>
      <w:r w:rsidRPr="008E4515">
        <w:rPr>
          <w:rFonts w:ascii="Verdana" w:eastAsia="Times New Roman" w:hAnsi="Verdana" w:cs="Times New Roman"/>
          <w:sz w:val="20"/>
          <w:szCs w:val="20"/>
        </w:rPr>
        <w:t xml:space="preserve">, and XII </w:t>
      </w:r>
      <w:proofErr w:type="spellStart"/>
      <w:r w:rsidRPr="008E4515">
        <w:rPr>
          <w:rFonts w:ascii="Verdana" w:eastAsia="Times New Roman" w:hAnsi="Verdana" w:cs="Times New Roman"/>
          <w:sz w:val="20"/>
          <w:szCs w:val="20"/>
        </w:rPr>
        <w:t>Fulminata</w:t>
      </w:r>
      <w:proofErr w:type="spellEnd"/>
      <w:r w:rsidRPr="008E4515">
        <w:rPr>
          <w:rFonts w:ascii="Verdana" w:eastAsia="Times New Roman" w:hAnsi="Verdana" w:cs="Times New Roman"/>
          <w:sz w:val="20"/>
          <w:szCs w:val="20"/>
        </w:rPr>
        <w:t xml:space="preserve">. In the same year, </w:t>
      </w:r>
      <w:proofErr w:type="spellStart"/>
      <w:r w:rsidRPr="008E4515">
        <w:rPr>
          <w:rFonts w:ascii="Verdana" w:eastAsia="Times New Roman" w:hAnsi="Verdana" w:cs="Times New Roman"/>
          <w:sz w:val="20"/>
          <w:szCs w:val="20"/>
        </w:rPr>
        <w:t>Publius</w:t>
      </w:r>
      <w:proofErr w:type="spellEnd"/>
      <w:r w:rsidRPr="008E4515">
        <w:rPr>
          <w:rFonts w:ascii="Verdana" w:eastAsia="Times New Roman" w:hAnsi="Verdana" w:cs="Times New Roman"/>
          <w:sz w:val="20"/>
          <w:szCs w:val="20"/>
        </w:rPr>
        <w:t xml:space="preserve"> </w:t>
      </w:r>
      <w:proofErr w:type="spellStart"/>
      <w:r w:rsidRPr="008E4515">
        <w:rPr>
          <w:rFonts w:ascii="Verdana" w:eastAsia="Times New Roman" w:hAnsi="Verdana" w:cs="Times New Roman"/>
          <w:sz w:val="20"/>
          <w:szCs w:val="20"/>
        </w:rPr>
        <w:t>Sulpicius</w:t>
      </w:r>
      <w:proofErr w:type="spellEnd"/>
      <w:r w:rsidRPr="008E4515">
        <w:rPr>
          <w:rFonts w:ascii="Verdana" w:eastAsia="Times New Roman" w:hAnsi="Verdana" w:cs="Times New Roman"/>
          <w:sz w:val="20"/>
          <w:szCs w:val="20"/>
        </w:rPr>
        <w:t xml:space="preserve"> </w:t>
      </w:r>
      <w:proofErr w:type="spellStart"/>
      <w:r w:rsidRPr="008E4515">
        <w:rPr>
          <w:rFonts w:ascii="Verdana" w:eastAsia="Times New Roman" w:hAnsi="Verdana" w:cs="Times New Roman"/>
          <w:sz w:val="20"/>
          <w:szCs w:val="20"/>
        </w:rPr>
        <w:t>Quirinus</w:t>
      </w:r>
      <w:proofErr w:type="spellEnd"/>
      <w:r w:rsidRPr="008E4515">
        <w:rPr>
          <w:rFonts w:ascii="Verdana" w:eastAsia="Times New Roman" w:hAnsi="Verdana" w:cs="Times New Roman"/>
          <w:sz w:val="20"/>
          <w:szCs w:val="20"/>
        </w:rPr>
        <w:t xml:space="preserve">, governor of Syria, led these legions in the suppression of the revolt that sprung out after the deposition of Herod </w:t>
      </w:r>
      <w:proofErr w:type="spellStart"/>
      <w:r w:rsidRPr="008E4515">
        <w:rPr>
          <w:rFonts w:ascii="Verdana" w:eastAsia="Times New Roman" w:hAnsi="Verdana" w:cs="Times New Roman"/>
          <w:sz w:val="20"/>
          <w:szCs w:val="20"/>
        </w:rPr>
        <w:t>Archelaus</w:t>
      </w:r>
      <w:proofErr w:type="spellEnd"/>
      <w:r w:rsidRPr="008E4515">
        <w:rPr>
          <w:rFonts w:ascii="Verdana" w:eastAsia="Times New Roman" w:hAnsi="Verdana" w:cs="Times New Roman"/>
          <w:sz w:val="20"/>
          <w:szCs w:val="20"/>
        </w:rPr>
        <w:t xml:space="preserve">. Under Nero, in 58-63 AD, X </w:t>
      </w:r>
      <w:proofErr w:type="spellStart"/>
      <w:r w:rsidRPr="008E4515">
        <w:rPr>
          <w:rFonts w:ascii="Verdana" w:eastAsia="Times New Roman" w:hAnsi="Verdana" w:cs="Times New Roman"/>
          <w:sz w:val="20"/>
          <w:szCs w:val="20"/>
        </w:rPr>
        <w:t>Fretensis</w:t>
      </w:r>
      <w:proofErr w:type="spellEnd"/>
      <w:r w:rsidRPr="008E4515">
        <w:rPr>
          <w:rFonts w:ascii="Verdana" w:eastAsia="Times New Roman" w:hAnsi="Verdana" w:cs="Times New Roman"/>
          <w:sz w:val="20"/>
          <w:szCs w:val="20"/>
        </w:rPr>
        <w:t xml:space="preserve"> participated in the campaigns of </w:t>
      </w:r>
      <w:proofErr w:type="spellStart"/>
      <w:r w:rsidRPr="008E4515">
        <w:rPr>
          <w:rFonts w:ascii="Verdana" w:eastAsia="Times New Roman" w:hAnsi="Verdana" w:cs="Times New Roman"/>
          <w:sz w:val="20"/>
          <w:szCs w:val="20"/>
        </w:rPr>
        <w:t>Gnaeus</w:t>
      </w:r>
      <w:proofErr w:type="spellEnd"/>
      <w:r w:rsidRPr="008E4515">
        <w:rPr>
          <w:rFonts w:ascii="Verdana" w:eastAsia="Times New Roman" w:hAnsi="Verdana" w:cs="Times New Roman"/>
          <w:sz w:val="20"/>
          <w:szCs w:val="20"/>
        </w:rPr>
        <w:t xml:space="preserve"> </w:t>
      </w:r>
      <w:proofErr w:type="spellStart"/>
      <w:r w:rsidRPr="008E4515">
        <w:rPr>
          <w:rFonts w:ascii="Verdana" w:eastAsia="Times New Roman" w:hAnsi="Verdana" w:cs="Times New Roman"/>
          <w:sz w:val="20"/>
          <w:szCs w:val="20"/>
        </w:rPr>
        <w:t>Domitius</w:t>
      </w:r>
      <w:proofErr w:type="spellEnd"/>
      <w:r w:rsidRPr="008E4515">
        <w:rPr>
          <w:rFonts w:ascii="Verdana" w:eastAsia="Times New Roman" w:hAnsi="Verdana" w:cs="Times New Roman"/>
          <w:sz w:val="20"/>
          <w:szCs w:val="20"/>
        </w:rPr>
        <w:t xml:space="preserve"> </w:t>
      </w:r>
      <w:proofErr w:type="spellStart"/>
      <w:r w:rsidRPr="008E4515">
        <w:rPr>
          <w:rFonts w:ascii="Verdana" w:eastAsia="Times New Roman" w:hAnsi="Verdana" w:cs="Times New Roman"/>
          <w:sz w:val="20"/>
          <w:szCs w:val="20"/>
        </w:rPr>
        <w:t>Corbulo</w:t>
      </w:r>
      <w:proofErr w:type="spellEnd"/>
      <w:r w:rsidRPr="008E4515">
        <w:rPr>
          <w:rFonts w:ascii="Verdana" w:eastAsia="Times New Roman" w:hAnsi="Verdana" w:cs="Times New Roman"/>
          <w:sz w:val="20"/>
          <w:szCs w:val="20"/>
        </w:rPr>
        <w:t xml:space="preserve"> against the Parthians. First Jewish-Roman War. Ruins of the city of </w:t>
      </w:r>
      <w:proofErr w:type="spellStart"/>
      <w:r w:rsidRPr="008E4515">
        <w:rPr>
          <w:rFonts w:ascii="Verdana" w:eastAsia="Times New Roman" w:hAnsi="Verdana" w:cs="Times New Roman"/>
          <w:sz w:val="20"/>
          <w:szCs w:val="20"/>
        </w:rPr>
        <w:t>Gamla</w:t>
      </w:r>
      <w:proofErr w:type="spellEnd"/>
      <w:r w:rsidRPr="008E4515">
        <w:rPr>
          <w:rFonts w:ascii="Verdana" w:eastAsia="Times New Roman" w:hAnsi="Verdana" w:cs="Times New Roman"/>
          <w:sz w:val="20"/>
          <w:szCs w:val="20"/>
        </w:rPr>
        <w:t xml:space="preserve">, conquered by X </w:t>
      </w:r>
      <w:proofErr w:type="spellStart"/>
      <w:r w:rsidRPr="008E4515">
        <w:rPr>
          <w:rFonts w:ascii="Verdana" w:eastAsia="Times New Roman" w:hAnsi="Verdana" w:cs="Times New Roman"/>
          <w:sz w:val="20"/>
          <w:szCs w:val="20"/>
        </w:rPr>
        <w:t>Fretensis</w:t>
      </w:r>
      <w:proofErr w:type="spellEnd"/>
      <w:r w:rsidRPr="008E4515">
        <w:rPr>
          <w:rFonts w:ascii="Verdana" w:eastAsia="Times New Roman" w:hAnsi="Verdana" w:cs="Times New Roman"/>
          <w:sz w:val="20"/>
          <w:szCs w:val="20"/>
        </w:rPr>
        <w:t xml:space="preserve"> in 68 AD. X </w:t>
      </w:r>
      <w:proofErr w:type="spellStart"/>
      <w:r w:rsidRPr="008E4515">
        <w:rPr>
          <w:rFonts w:ascii="Verdana" w:eastAsia="Times New Roman" w:hAnsi="Verdana" w:cs="Times New Roman"/>
          <w:sz w:val="20"/>
          <w:szCs w:val="20"/>
        </w:rPr>
        <w:t>Fretensis</w:t>
      </w:r>
      <w:proofErr w:type="spellEnd"/>
      <w:r w:rsidRPr="008E4515">
        <w:rPr>
          <w:rFonts w:ascii="Verdana" w:eastAsia="Times New Roman" w:hAnsi="Verdana" w:cs="Times New Roman"/>
          <w:sz w:val="20"/>
          <w:szCs w:val="20"/>
        </w:rPr>
        <w:t xml:space="preserve"> was centrally involved in the First Jewish-Roman War (66–73 AD), under the supreme command of Vespasian. In 66 AD, the X </w:t>
      </w:r>
      <w:proofErr w:type="spellStart"/>
      <w:r w:rsidRPr="008E4515">
        <w:rPr>
          <w:rFonts w:ascii="Verdana" w:eastAsia="Times New Roman" w:hAnsi="Verdana" w:cs="Times New Roman"/>
          <w:sz w:val="20"/>
          <w:szCs w:val="20"/>
        </w:rPr>
        <w:t>Fretensis</w:t>
      </w:r>
      <w:proofErr w:type="spellEnd"/>
      <w:r w:rsidRPr="008E4515">
        <w:rPr>
          <w:rFonts w:ascii="Verdana" w:eastAsia="Times New Roman" w:hAnsi="Verdana" w:cs="Times New Roman"/>
          <w:sz w:val="20"/>
          <w:szCs w:val="20"/>
        </w:rPr>
        <w:t xml:space="preserve"> and V </w:t>
      </w:r>
      <w:proofErr w:type="spellStart"/>
      <w:r w:rsidRPr="008E4515">
        <w:rPr>
          <w:rFonts w:ascii="Verdana" w:eastAsia="Times New Roman" w:hAnsi="Verdana" w:cs="Times New Roman"/>
          <w:sz w:val="20"/>
          <w:szCs w:val="20"/>
        </w:rPr>
        <w:t>Macedonica</w:t>
      </w:r>
      <w:proofErr w:type="spellEnd"/>
      <w:r w:rsidRPr="008E4515">
        <w:rPr>
          <w:rFonts w:ascii="Verdana" w:eastAsia="Times New Roman" w:hAnsi="Verdana" w:cs="Times New Roman"/>
          <w:sz w:val="20"/>
          <w:szCs w:val="20"/>
        </w:rPr>
        <w:t xml:space="preserve"> went to Alexandria for an invasion of Ethiopia planned by Nero. However, the two legions were needed in Judaea to suppress a revolt. After spending the winter in Ptolemais Ace (modern Acre, Israel), X </w:t>
      </w:r>
      <w:proofErr w:type="spellStart"/>
      <w:r w:rsidRPr="008E4515">
        <w:rPr>
          <w:rFonts w:ascii="Verdana" w:eastAsia="Times New Roman" w:hAnsi="Verdana" w:cs="Times New Roman"/>
          <w:sz w:val="20"/>
          <w:szCs w:val="20"/>
        </w:rPr>
        <w:t>Fretensis</w:t>
      </w:r>
      <w:proofErr w:type="spellEnd"/>
      <w:r w:rsidRPr="008E4515">
        <w:rPr>
          <w:rFonts w:ascii="Verdana" w:eastAsia="Times New Roman" w:hAnsi="Verdana" w:cs="Times New Roman"/>
          <w:sz w:val="20"/>
          <w:szCs w:val="20"/>
        </w:rPr>
        <w:t xml:space="preserve"> and V </w:t>
      </w:r>
      <w:proofErr w:type="spellStart"/>
      <w:r w:rsidRPr="008E4515">
        <w:rPr>
          <w:rFonts w:ascii="Verdana" w:eastAsia="Times New Roman" w:hAnsi="Verdana" w:cs="Times New Roman"/>
          <w:sz w:val="20"/>
          <w:szCs w:val="20"/>
        </w:rPr>
        <w:t>Macedonica</w:t>
      </w:r>
      <w:proofErr w:type="spellEnd"/>
      <w:r w:rsidRPr="008E4515">
        <w:rPr>
          <w:rFonts w:ascii="Verdana" w:eastAsia="Times New Roman" w:hAnsi="Verdana" w:cs="Times New Roman"/>
          <w:sz w:val="20"/>
          <w:szCs w:val="20"/>
        </w:rPr>
        <w:t xml:space="preserve"> relocated in the coastal city of Caesarea </w:t>
      </w:r>
      <w:proofErr w:type="spellStart"/>
      <w:r w:rsidRPr="008E4515">
        <w:rPr>
          <w:rFonts w:ascii="Verdana" w:eastAsia="Times New Roman" w:hAnsi="Verdana" w:cs="Times New Roman"/>
          <w:sz w:val="20"/>
          <w:szCs w:val="20"/>
        </w:rPr>
        <w:t>Maritima</w:t>
      </w:r>
      <w:proofErr w:type="spellEnd"/>
      <w:r w:rsidRPr="008E4515">
        <w:rPr>
          <w:rFonts w:ascii="Verdana" w:eastAsia="Times New Roman" w:hAnsi="Verdana" w:cs="Times New Roman"/>
          <w:sz w:val="20"/>
          <w:szCs w:val="20"/>
        </w:rPr>
        <w:t xml:space="preserve"> (67/68). This was due to the large number of legions being mobilized in Ptolemais, under Marcus </w:t>
      </w:r>
      <w:proofErr w:type="spellStart"/>
      <w:r w:rsidRPr="008E4515">
        <w:rPr>
          <w:rFonts w:ascii="Verdana" w:eastAsia="Times New Roman" w:hAnsi="Verdana" w:cs="Times New Roman"/>
          <w:sz w:val="20"/>
          <w:szCs w:val="20"/>
        </w:rPr>
        <w:t>Ulpius</w:t>
      </w:r>
      <w:proofErr w:type="spellEnd"/>
      <w:r w:rsidRPr="008E4515">
        <w:rPr>
          <w:rFonts w:ascii="Verdana" w:eastAsia="Times New Roman" w:hAnsi="Verdana" w:cs="Times New Roman"/>
          <w:sz w:val="20"/>
          <w:szCs w:val="20"/>
        </w:rPr>
        <w:t xml:space="preserve"> </w:t>
      </w:r>
      <w:proofErr w:type="spellStart"/>
      <w:r w:rsidRPr="008E4515">
        <w:rPr>
          <w:rFonts w:ascii="Verdana" w:eastAsia="Times New Roman" w:hAnsi="Verdana" w:cs="Times New Roman"/>
          <w:sz w:val="20"/>
          <w:szCs w:val="20"/>
        </w:rPr>
        <w:t>Traianus</w:t>
      </w:r>
      <w:proofErr w:type="spellEnd"/>
      <w:r w:rsidRPr="008E4515">
        <w:rPr>
          <w:rFonts w:ascii="Verdana" w:eastAsia="Times New Roman" w:hAnsi="Verdana" w:cs="Times New Roman"/>
          <w:sz w:val="20"/>
          <w:szCs w:val="20"/>
        </w:rPr>
        <w:t xml:space="preserve">, future governor of Syria and father of the emperor Trajan. During that same winter, the Caesarea camp of </w:t>
      </w:r>
      <w:proofErr w:type="spellStart"/>
      <w:r w:rsidRPr="008E4515">
        <w:rPr>
          <w:rFonts w:ascii="Verdana" w:eastAsia="Times New Roman" w:hAnsi="Verdana" w:cs="Times New Roman"/>
          <w:sz w:val="20"/>
          <w:szCs w:val="20"/>
        </w:rPr>
        <w:t>Xth</w:t>
      </w:r>
      <w:proofErr w:type="spellEnd"/>
      <w:r w:rsidRPr="008E4515">
        <w:rPr>
          <w:rFonts w:ascii="Verdana" w:eastAsia="Times New Roman" w:hAnsi="Verdana" w:cs="Times New Roman"/>
          <w:sz w:val="20"/>
          <w:szCs w:val="20"/>
        </w:rPr>
        <w:t xml:space="preserve"> and Vth hosted Vespasian, who was forced to go to Rome the following year, where he seized power. Vespasian's son, Titus finished the suppression of the revolt.</w:t>
      </w:r>
    </w:p>
    <w:p w:rsidR="008E4515" w:rsidRPr="008E4515" w:rsidRDefault="008E4515" w:rsidP="008E4515">
      <w:pPr>
        <w:spacing w:after="150" w:line="240" w:lineRule="auto"/>
        <w:rPr>
          <w:rFonts w:ascii="&amp;quot" w:eastAsia="Times New Roman" w:hAnsi="&amp;quot" w:cs="Times New Roman"/>
          <w:sz w:val="21"/>
          <w:szCs w:val="21"/>
        </w:rPr>
      </w:pPr>
      <w:r w:rsidRPr="008E4515">
        <w:rPr>
          <w:rFonts w:ascii="Verdana" w:eastAsia="Times New Roman" w:hAnsi="Verdana" w:cs="Times New Roman"/>
          <w:sz w:val="20"/>
          <w:szCs w:val="20"/>
        </w:rPr>
        <w:t xml:space="preserve">By 70, the rebellion in all of </w:t>
      </w:r>
      <w:proofErr w:type="spellStart"/>
      <w:r w:rsidRPr="008E4515">
        <w:rPr>
          <w:rFonts w:ascii="Verdana" w:eastAsia="Times New Roman" w:hAnsi="Verdana" w:cs="Times New Roman"/>
          <w:sz w:val="20"/>
          <w:szCs w:val="20"/>
        </w:rPr>
        <w:t>Iudaea</w:t>
      </w:r>
      <w:proofErr w:type="spellEnd"/>
      <w:r w:rsidRPr="008E4515">
        <w:rPr>
          <w:rFonts w:ascii="Verdana" w:eastAsia="Times New Roman" w:hAnsi="Verdana" w:cs="Times New Roman"/>
          <w:sz w:val="20"/>
          <w:szCs w:val="20"/>
        </w:rPr>
        <w:t xml:space="preserve"> had been crushed, except for Jerusalem and a few fortresses, including Masada. In that year X </w:t>
      </w:r>
      <w:proofErr w:type="spellStart"/>
      <w:r w:rsidRPr="008E4515">
        <w:rPr>
          <w:rFonts w:ascii="Verdana" w:eastAsia="Times New Roman" w:hAnsi="Verdana" w:cs="Times New Roman"/>
          <w:sz w:val="20"/>
          <w:szCs w:val="20"/>
        </w:rPr>
        <w:t>Fretensis</w:t>
      </w:r>
      <w:proofErr w:type="spellEnd"/>
      <w:r w:rsidRPr="008E4515">
        <w:rPr>
          <w:rFonts w:ascii="Verdana" w:eastAsia="Times New Roman" w:hAnsi="Verdana" w:cs="Times New Roman"/>
          <w:sz w:val="20"/>
          <w:szCs w:val="20"/>
        </w:rPr>
        <w:t xml:space="preserve">, in conjunction with V </w:t>
      </w:r>
      <w:proofErr w:type="spellStart"/>
      <w:r w:rsidRPr="008E4515">
        <w:rPr>
          <w:rFonts w:ascii="Verdana" w:eastAsia="Times New Roman" w:hAnsi="Verdana" w:cs="Times New Roman"/>
          <w:sz w:val="20"/>
          <w:szCs w:val="20"/>
        </w:rPr>
        <w:t>Macedonica</w:t>
      </w:r>
      <w:proofErr w:type="spellEnd"/>
      <w:r w:rsidRPr="008E4515">
        <w:rPr>
          <w:rFonts w:ascii="Verdana" w:eastAsia="Times New Roman" w:hAnsi="Verdana" w:cs="Times New Roman"/>
          <w:sz w:val="20"/>
          <w:szCs w:val="20"/>
        </w:rPr>
        <w:t xml:space="preserve">, XII </w:t>
      </w:r>
      <w:proofErr w:type="spellStart"/>
      <w:r w:rsidRPr="008E4515">
        <w:rPr>
          <w:rFonts w:ascii="Verdana" w:eastAsia="Times New Roman" w:hAnsi="Verdana" w:cs="Times New Roman"/>
          <w:sz w:val="20"/>
          <w:szCs w:val="20"/>
        </w:rPr>
        <w:t>Fulminata</w:t>
      </w:r>
      <w:proofErr w:type="spellEnd"/>
      <w:r w:rsidRPr="008E4515">
        <w:rPr>
          <w:rFonts w:ascii="Verdana" w:eastAsia="Times New Roman" w:hAnsi="Verdana" w:cs="Times New Roman"/>
          <w:sz w:val="20"/>
          <w:szCs w:val="20"/>
        </w:rPr>
        <w:t xml:space="preserve">, and XV </w:t>
      </w:r>
      <w:proofErr w:type="spellStart"/>
      <w:r w:rsidRPr="008E4515">
        <w:rPr>
          <w:rFonts w:ascii="Verdana" w:eastAsia="Times New Roman" w:hAnsi="Verdana" w:cs="Times New Roman"/>
          <w:sz w:val="20"/>
          <w:szCs w:val="20"/>
        </w:rPr>
        <w:t>Apollinaris</w:t>
      </w:r>
      <w:proofErr w:type="spellEnd"/>
      <w:r w:rsidRPr="008E4515">
        <w:rPr>
          <w:rFonts w:ascii="Verdana" w:eastAsia="Times New Roman" w:hAnsi="Verdana" w:cs="Times New Roman"/>
          <w:sz w:val="20"/>
          <w:szCs w:val="20"/>
        </w:rPr>
        <w:t xml:space="preserve">, began the siege of Jerusalem, stronghold of the rebellion. The </w:t>
      </w:r>
      <w:proofErr w:type="spellStart"/>
      <w:r w:rsidRPr="008E4515">
        <w:rPr>
          <w:rFonts w:ascii="Verdana" w:eastAsia="Times New Roman" w:hAnsi="Verdana" w:cs="Times New Roman"/>
          <w:sz w:val="20"/>
          <w:szCs w:val="20"/>
        </w:rPr>
        <w:t>Xth</w:t>
      </w:r>
      <w:proofErr w:type="spellEnd"/>
      <w:r w:rsidRPr="008E4515">
        <w:rPr>
          <w:rFonts w:ascii="Verdana" w:eastAsia="Times New Roman" w:hAnsi="Verdana" w:cs="Times New Roman"/>
          <w:sz w:val="20"/>
          <w:szCs w:val="20"/>
        </w:rPr>
        <w:t xml:space="preserve"> camped on the Mount of Olives. During the siege, </w:t>
      </w:r>
      <w:proofErr w:type="spellStart"/>
      <w:r w:rsidRPr="008E4515">
        <w:rPr>
          <w:rFonts w:ascii="Verdana" w:eastAsia="Times New Roman" w:hAnsi="Verdana" w:cs="Times New Roman"/>
          <w:sz w:val="20"/>
          <w:szCs w:val="20"/>
        </w:rPr>
        <w:t>Legio</w:t>
      </w:r>
      <w:proofErr w:type="spellEnd"/>
      <w:r w:rsidRPr="008E4515">
        <w:rPr>
          <w:rFonts w:ascii="Verdana" w:eastAsia="Times New Roman" w:hAnsi="Verdana" w:cs="Times New Roman"/>
          <w:sz w:val="20"/>
          <w:szCs w:val="20"/>
        </w:rPr>
        <w:t xml:space="preserve"> X gained fame in the effective use of their various war machines. It was noted that they were able to hurl stones that weighted a talent (about 25 kg) a distance of two furlongs (400 m) or further. The projectiles of their ballistae caused heavy damage to the ramparts. According to Josephus (vol. III of his history of </w:t>
      </w:r>
      <w:proofErr w:type="spellStart"/>
      <w:r w:rsidRPr="008E4515">
        <w:rPr>
          <w:rFonts w:ascii="Verdana" w:eastAsia="Times New Roman" w:hAnsi="Verdana" w:cs="Times New Roman"/>
          <w:sz w:val="20"/>
          <w:szCs w:val="20"/>
        </w:rPr>
        <w:t>Judaean</w:t>
      </w:r>
      <w:proofErr w:type="spellEnd"/>
      <w:r w:rsidRPr="008E4515">
        <w:rPr>
          <w:rFonts w:ascii="Verdana" w:eastAsia="Times New Roman" w:hAnsi="Verdana" w:cs="Times New Roman"/>
          <w:sz w:val="20"/>
          <w:szCs w:val="20"/>
        </w:rPr>
        <w:t xml:space="preserve"> war) </w:t>
      </w:r>
      <w:proofErr w:type="spellStart"/>
      <w:r w:rsidRPr="008E4515">
        <w:rPr>
          <w:rFonts w:ascii="Verdana" w:eastAsia="Times New Roman" w:hAnsi="Verdana" w:cs="Times New Roman"/>
          <w:sz w:val="20"/>
          <w:szCs w:val="20"/>
        </w:rPr>
        <w:t>Larcius</w:t>
      </w:r>
      <w:proofErr w:type="spellEnd"/>
      <w:r w:rsidRPr="008E4515">
        <w:rPr>
          <w:rFonts w:ascii="Verdana" w:eastAsia="Times New Roman" w:hAnsi="Verdana" w:cs="Times New Roman"/>
          <w:sz w:val="20"/>
          <w:szCs w:val="20"/>
        </w:rPr>
        <w:t xml:space="preserve"> Lepidus was the commanding officer of the X Legion. The siege of Jerusalem lasted five months and the besieged population experienced all the terrible rigors of starvation. Finally, the combined assaults of the legions succeeded in taking the city, which was then subjected to destruction." - Wikipedia</w:t>
      </w:r>
      <w:r w:rsidRPr="008E4515">
        <w:rPr>
          <w:rFonts w:ascii="Verdana" w:eastAsia="Times New Roman" w:hAnsi="Verdana" w:cs="Times New Roman"/>
          <w:sz w:val="20"/>
          <w:szCs w:val="20"/>
        </w:rPr>
        <w:br/>
      </w:r>
      <w:r w:rsidRPr="008E4515">
        <w:rPr>
          <w:rFonts w:ascii="Verdana" w:eastAsia="Times New Roman" w:hAnsi="Verdana" w:cs="Times New Roman"/>
          <w:sz w:val="20"/>
          <w:szCs w:val="20"/>
        </w:rPr>
        <w:br/>
      </w:r>
      <w:r w:rsidRPr="008E4515">
        <w:rPr>
          <w:rFonts w:ascii="Verdana" w:eastAsia="Times New Roman" w:hAnsi="Verdana" w:cs="Times New Roman"/>
          <w:sz w:val="20"/>
          <w:szCs w:val="20"/>
        </w:rPr>
        <w:br/>
      </w:r>
      <w:r w:rsidRPr="008E4515">
        <w:rPr>
          <w:rFonts w:ascii="Verdana" w:eastAsia="Times New Roman" w:hAnsi="Verdana" w:cs="Times New Roman"/>
          <w:b/>
          <w:bCs/>
          <w:sz w:val="27"/>
          <w:szCs w:val="27"/>
        </w:rPr>
        <w:t>Ancient Roman Roads</w:t>
      </w:r>
      <w:r w:rsidRPr="008E4515">
        <w:rPr>
          <w:rFonts w:ascii="Verdana" w:eastAsia="Times New Roman" w:hAnsi="Verdana" w:cs="Times New Roman"/>
          <w:sz w:val="20"/>
          <w:szCs w:val="20"/>
        </w:rPr>
        <w:br/>
        <w:t>"When the fullness of time came, God brought forth His Son, born of a woman, born under the law." (Gal 4:4)</w:t>
      </w:r>
      <w:r w:rsidRPr="008E4515">
        <w:rPr>
          <w:rFonts w:ascii="Verdana" w:eastAsia="Times New Roman" w:hAnsi="Verdana" w:cs="Times New Roman"/>
          <w:sz w:val="20"/>
          <w:szCs w:val="20"/>
        </w:rPr>
        <w:br/>
      </w:r>
      <w:r w:rsidRPr="008E4515">
        <w:rPr>
          <w:rFonts w:ascii="Verdana" w:eastAsia="Times New Roman" w:hAnsi="Verdana" w:cs="Times New Roman"/>
          <w:sz w:val="20"/>
          <w:szCs w:val="20"/>
        </w:rPr>
        <w:br/>
        <w:t>The Roman road was the bloodstream of the empire. Merchants paid taxes to Rome on all their transactions, and they needed the roads to carry their goods to an ever-widening market. Legionnaires marched upon them swiftly gaining efficient access to battle. In a sense, the roads were funding and facilitating Roman expansion.</w:t>
      </w:r>
      <w:r w:rsidRPr="008E4515">
        <w:rPr>
          <w:rFonts w:ascii="Verdana" w:eastAsia="Times New Roman" w:hAnsi="Verdana" w:cs="Times New Roman"/>
          <w:sz w:val="20"/>
          <w:szCs w:val="20"/>
        </w:rPr>
        <w:br/>
      </w:r>
      <w:r w:rsidRPr="008E4515">
        <w:rPr>
          <w:rFonts w:ascii="Verdana" w:eastAsia="Times New Roman" w:hAnsi="Verdana" w:cs="Times New Roman"/>
          <w:sz w:val="20"/>
          <w:szCs w:val="20"/>
        </w:rPr>
        <w:br/>
        <w:t xml:space="preserve">Yet God had a higher purpose. A new kind of merchant would soon be traversing the entire </w:t>
      </w:r>
      <w:r w:rsidRPr="008E4515">
        <w:rPr>
          <w:rFonts w:ascii="Verdana" w:eastAsia="Times New Roman" w:hAnsi="Verdana" w:cs="Times New Roman"/>
          <w:sz w:val="20"/>
          <w:szCs w:val="20"/>
        </w:rPr>
        <w:lastRenderedPageBreak/>
        <w:t>Mediterranean area, not one who transports his treasure to the city marketplace, but one who is a treasure, and who carries true riches, - not to sell, but to give away freely. The transforming good news of God’s forgiveness through Jesus the Messiah was imbedded into the hearts of the Apostles and early believers, and God prepared those roads for them to walk upon and lead others into His path.</w:t>
      </w:r>
      <w:r w:rsidRPr="008E4515">
        <w:rPr>
          <w:rFonts w:ascii="Verdana" w:eastAsia="Times New Roman" w:hAnsi="Verdana" w:cs="Times New Roman"/>
          <w:sz w:val="20"/>
          <w:szCs w:val="20"/>
        </w:rPr>
        <w:br/>
      </w:r>
      <w:r w:rsidRPr="008E4515">
        <w:rPr>
          <w:rFonts w:ascii="Verdana" w:eastAsia="Times New Roman" w:hAnsi="Verdana" w:cs="Times New Roman"/>
          <w:sz w:val="20"/>
          <w:szCs w:val="20"/>
        </w:rPr>
        <w:br/>
        <w:t xml:space="preserve">A new kind of soldier would be running these </w:t>
      </w:r>
      <w:proofErr w:type="spellStart"/>
      <w:r w:rsidRPr="008E4515">
        <w:rPr>
          <w:rFonts w:ascii="Verdana" w:eastAsia="Times New Roman" w:hAnsi="Verdana" w:cs="Times New Roman"/>
          <w:sz w:val="20"/>
          <w:szCs w:val="20"/>
        </w:rPr>
        <w:t>well built</w:t>
      </w:r>
      <w:proofErr w:type="spellEnd"/>
      <w:r w:rsidRPr="008E4515">
        <w:rPr>
          <w:rFonts w:ascii="Verdana" w:eastAsia="Times New Roman" w:hAnsi="Verdana" w:cs="Times New Roman"/>
          <w:sz w:val="20"/>
          <w:szCs w:val="20"/>
        </w:rPr>
        <w:t xml:space="preserve"> thoroughfares to fight, - not flesh and blood, but a spiritual warfare that would liberate entire civilizations from the bondage of Satan’s tyrannical oppression and coercion, to a Kingdom ruled by love, service and willing devotion.</w:t>
      </w:r>
      <w:r w:rsidRPr="008E4515">
        <w:rPr>
          <w:rFonts w:ascii="Verdana" w:eastAsia="Times New Roman" w:hAnsi="Verdana" w:cs="Times New Roman"/>
          <w:sz w:val="20"/>
          <w:szCs w:val="20"/>
        </w:rPr>
        <w:br/>
      </w:r>
      <w:r w:rsidRPr="008E4515">
        <w:rPr>
          <w:rFonts w:ascii="Verdana" w:eastAsia="Times New Roman" w:hAnsi="Verdana" w:cs="Times New Roman"/>
          <w:sz w:val="20"/>
          <w:szCs w:val="20"/>
        </w:rPr>
        <w:br/>
        <w:t>Throughout history ‘the road’ has provided an excellent metaphor for life’s journey. With amazement, we can look back over the winding grades of difficulty, the narrow pass of opportunity, the choice between security or adventure, when our road divided and we had to make the call.</w:t>
      </w:r>
      <w:r w:rsidRPr="008E4515">
        <w:rPr>
          <w:rFonts w:ascii="Verdana" w:eastAsia="Times New Roman" w:hAnsi="Verdana" w:cs="Times New Roman"/>
          <w:sz w:val="20"/>
          <w:szCs w:val="20"/>
        </w:rPr>
        <w:br/>
      </w:r>
      <w:r w:rsidRPr="008E4515">
        <w:rPr>
          <w:rFonts w:ascii="Verdana" w:eastAsia="Times New Roman" w:hAnsi="Verdana" w:cs="Times New Roman"/>
          <w:sz w:val="20"/>
          <w:szCs w:val="20"/>
        </w:rPr>
        <w:br/>
        <w:t>Yes, all roads led to Rome, specifically the Forum, in the ancient empire of old, where an Emperor judged the players in the arena for their conduct before him. Our personal road will eventually and inevitably cease at the throne of Almighty God. It is He who must judge our travel upon this earth, in the blinding glory of His eternal justice. Compelled by His love, He placed sin’s damning penalty upon His Own Son, instead of us, so that we could freely receive the "thumbs up!" from Him who loves us beyond all measure.</w:t>
      </w:r>
      <w:bookmarkStart w:id="0" w:name="_GoBack"/>
      <w:bookmarkEnd w:id="0"/>
    </w:p>
    <w:p w:rsidR="008E4515" w:rsidRPr="008E4515" w:rsidRDefault="008E4515" w:rsidP="00822A35">
      <w:pPr>
        <w:pStyle w:val="NormalWeb"/>
        <w:spacing w:before="0" w:beforeAutospacing="0" w:after="150" w:afterAutospacing="0"/>
        <w:rPr>
          <w:rFonts w:ascii="&amp;quot" w:hAnsi="&amp;quot"/>
          <w:sz w:val="21"/>
          <w:szCs w:val="21"/>
        </w:rPr>
      </w:pPr>
    </w:p>
    <w:p w:rsidR="00822A35" w:rsidRPr="008E4515" w:rsidRDefault="00822A35" w:rsidP="00822A35">
      <w:pPr>
        <w:pStyle w:val="NormalWeb"/>
        <w:spacing w:before="0" w:beforeAutospacing="0" w:after="150" w:afterAutospacing="0"/>
        <w:rPr>
          <w:rFonts w:ascii="&amp;quot" w:hAnsi="&amp;quot"/>
          <w:sz w:val="21"/>
          <w:szCs w:val="21"/>
        </w:rPr>
      </w:pPr>
      <w:r w:rsidRPr="008E4515">
        <w:rPr>
          <w:rFonts w:ascii="&amp;quot" w:hAnsi="&amp;quot"/>
          <w:sz w:val="21"/>
          <w:szCs w:val="21"/>
        </w:rPr>
        <w:t>HIGHWAYS AND ROADS OF PALESTINE</w:t>
      </w:r>
    </w:p>
    <w:p w:rsidR="00822A35" w:rsidRPr="008E4515" w:rsidRDefault="00822A35" w:rsidP="00822A35">
      <w:pPr>
        <w:pStyle w:val="NormalWeb"/>
        <w:spacing w:before="0" w:beforeAutospacing="0" w:after="150" w:afterAutospacing="0"/>
        <w:rPr>
          <w:rFonts w:ascii="&amp;quot" w:hAnsi="&amp;quot"/>
          <w:sz w:val="21"/>
          <w:szCs w:val="21"/>
        </w:rPr>
      </w:pPr>
      <w:r w:rsidRPr="008E4515">
        <w:rPr>
          <w:rFonts w:ascii="&amp;quot" w:hAnsi="&amp;quot"/>
          <w:sz w:val="21"/>
          <w:szCs w:val="21"/>
        </w:rPr>
        <w:t xml:space="preserve">The six parallel divisions of Palestine described above, and Israel’s embracing sea and desert were connected with one another in Jesus' day not only by the highways already mentioned, but also by the local tracks that Joined the towns and villages of the hill-land. The Hebrew people were never road makers. The Hebrew word for road means a beaten track. The structure of Palestine presents difficult problems even to the skilled road engineer. When we see Jesus going from Nazareth to Bethsaida and then over the hills into the regions of </w:t>
      </w:r>
      <w:proofErr w:type="spellStart"/>
      <w:r w:rsidRPr="008E4515">
        <w:rPr>
          <w:rFonts w:ascii="&amp;quot" w:hAnsi="&amp;quot"/>
          <w:sz w:val="21"/>
          <w:szCs w:val="21"/>
        </w:rPr>
        <w:t>Tyre</w:t>
      </w:r>
      <w:proofErr w:type="spellEnd"/>
      <w:r w:rsidRPr="008E4515">
        <w:rPr>
          <w:rFonts w:ascii="&amp;quot" w:hAnsi="&amp;quot"/>
          <w:sz w:val="21"/>
          <w:szCs w:val="21"/>
        </w:rPr>
        <w:t xml:space="preserve"> and Sidon, His feet walked for the most part on old tracks where no road-making had been done. In contrast with these were the great highways which the Romans made, so that the Roman chariots could pass over them. But most of the traffic, whether commercial or diplomatic, was camels, donkeys, and horses. Really only a few of these highways were suited to chariot traffic. The roads in Palestine in the time of Jesus were as follows.</w:t>
      </w:r>
    </w:p>
    <w:p w:rsidR="00822A35" w:rsidRPr="008E4515" w:rsidRDefault="00822A35" w:rsidP="00822A35">
      <w:pPr>
        <w:pStyle w:val="NormalWeb"/>
        <w:spacing w:before="0" w:beforeAutospacing="0" w:after="150" w:afterAutospacing="0"/>
        <w:rPr>
          <w:rFonts w:ascii="&amp;quot" w:hAnsi="&amp;quot"/>
          <w:sz w:val="21"/>
          <w:szCs w:val="21"/>
        </w:rPr>
      </w:pPr>
      <w:r w:rsidRPr="008E4515">
        <w:rPr>
          <w:rFonts w:ascii="&amp;quot" w:hAnsi="&amp;quot"/>
          <w:sz w:val="21"/>
          <w:szCs w:val="21"/>
        </w:rPr>
        <w:t xml:space="preserve">1. The road that passed northward up the coastal plain from Gaza, (the port of the Egyptian desert), past Joppa and Caesarea round the nose of Mount Carmel up to </w:t>
      </w:r>
      <w:proofErr w:type="spellStart"/>
      <w:r w:rsidRPr="008E4515">
        <w:rPr>
          <w:rFonts w:ascii="&amp;quot" w:hAnsi="&amp;quot"/>
          <w:sz w:val="21"/>
          <w:szCs w:val="21"/>
        </w:rPr>
        <w:t>Tyre</w:t>
      </w:r>
      <w:proofErr w:type="spellEnd"/>
      <w:r w:rsidRPr="008E4515">
        <w:rPr>
          <w:rFonts w:ascii="&amp;quot" w:hAnsi="&amp;quot"/>
          <w:sz w:val="21"/>
          <w:szCs w:val="21"/>
        </w:rPr>
        <w:t xml:space="preserve">, and Sidon. This road, at a point due West of Jerusalem, had a fork running north-eastward, climbing the foothills of Samaria and going through the valleys of Samaria (including that in which Joseph was sold to the Egyptians) to the plain of Esdraelon. Crossing that plain it climbed the Galilean hills and passed between two strange rocky peaks called the Horns of Hattin down a ravine in which dwelt thousands of pigeons that were captured in Jesus' day to be sold in the Temple for the poor to use as sacrificial offerings. Then to the Plain of </w:t>
      </w:r>
      <w:proofErr w:type="spellStart"/>
      <w:r w:rsidRPr="008E4515">
        <w:rPr>
          <w:rFonts w:ascii="&amp;quot" w:hAnsi="&amp;quot"/>
          <w:sz w:val="21"/>
          <w:szCs w:val="21"/>
        </w:rPr>
        <w:t>Gennesaret</w:t>
      </w:r>
      <w:proofErr w:type="spellEnd"/>
      <w:r w:rsidRPr="008E4515">
        <w:rPr>
          <w:rFonts w:ascii="&amp;quot" w:hAnsi="&amp;quot"/>
          <w:sz w:val="21"/>
          <w:szCs w:val="21"/>
        </w:rPr>
        <w:t xml:space="preserve"> which the road then crossed, and north through Capernaum and crossing the Jordan with Mount Hermon on its left, eastward to Damascus.</w:t>
      </w:r>
    </w:p>
    <w:p w:rsidR="00822A35" w:rsidRPr="008E4515" w:rsidRDefault="00822A35" w:rsidP="00822A35">
      <w:pPr>
        <w:pStyle w:val="NormalWeb"/>
        <w:spacing w:before="0" w:beforeAutospacing="0" w:after="150" w:afterAutospacing="0"/>
        <w:rPr>
          <w:rFonts w:ascii="&amp;quot" w:hAnsi="&amp;quot"/>
          <w:sz w:val="21"/>
          <w:szCs w:val="21"/>
        </w:rPr>
      </w:pPr>
      <w:r w:rsidRPr="008E4515">
        <w:rPr>
          <w:rFonts w:ascii="&amp;quot" w:hAnsi="&amp;quot"/>
          <w:sz w:val="21"/>
          <w:szCs w:val="21"/>
        </w:rPr>
        <w:t>2. Starting in the south from Beersheba (the other port of Palestine on the Egyptian desert), a very</w:t>
      </w:r>
    </w:p>
    <w:p w:rsidR="00822A35" w:rsidRPr="008E4515" w:rsidRDefault="00822A35" w:rsidP="00822A35">
      <w:pPr>
        <w:pStyle w:val="NormalWeb"/>
        <w:spacing w:before="0" w:beforeAutospacing="0" w:after="150" w:afterAutospacing="0"/>
        <w:rPr>
          <w:rFonts w:ascii="&amp;quot" w:hAnsi="&amp;quot"/>
          <w:sz w:val="21"/>
          <w:szCs w:val="21"/>
        </w:rPr>
      </w:pPr>
      <w:r w:rsidRPr="008E4515">
        <w:rPr>
          <w:rFonts w:ascii="&amp;quot" w:hAnsi="&amp;quot"/>
          <w:sz w:val="21"/>
          <w:szCs w:val="21"/>
        </w:rPr>
        <w:t xml:space="preserve">ancient road climbed northward up the Judean hills to Hebron and through Bethlehem to Jerusalem. The Flight into Egypt from Bethlehem with the infant Jesus would probably take this route. From Jerusalem the road forked in three directions. One ran to the left down the steep ravines of the Judean hills to the coastal plain and to Joppa. It is down this road that Peter would go in the journey described in Acts. The road to the east ran even more steeply down past Bethany to the deep trench of the Jordan valley. This is the road from Jerusalem to Jericho (a descent of 3500 feet in 14 miles) that is the scene of the story of the Good Samaritan; and up its </w:t>
      </w:r>
      <w:r w:rsidRPr="008E4515">
        <w:rPr>
          <w:rFonts w:ascii="&amp;quot" w:hAnsi="&amp;quot"/>
          <w:sz w:val="21"/>
          <w:szCs w:val="21"/>
        </w:rPr>
        <w:lastRenderedPageBreak/>
        <w:t xml:space="preserve">steep slopes Jesus came from </w:t>
      </w:r>
      <w:proofErr w:type="spellStart"/>
      <w:r w:rsidRPr="008E4515">
        <w:rPr>
          <w:rFonts w:ascii="&amp;quot" w:hAnsi="&amp;quot"/>
          <w:sz w:val="21"/>
          <w:szCs w:val="21"/>
        </w:rPr>
        <w:t>Transjordania</w:t>
      </w:r>
      <w:proofErr w:type="spellEnd"/>
      <w:r w:rsidRPr="008E4515">
        <w:rPr>
          <w:rFonts w:ascii="&amp;quot" w:hAnsi="&amp;quot"/>
          <w:sz w:val="21"/>
          <w:szCs w:val="21"/>
        </w:rPr>
        <w:t>, the Jordan Valley, and Jericho, to face trial and death at Jerusalem.</w:t>
      </w:r>
    </w:p>
    <w:p w:rsidR="00822A35" w:rsidRPr="008E4515" w:rsidRDefault="00822A35" w:rsidP="00822A35">
      <w:pPr>
        <w:pStyle w:val="NormalWeb"/>
        <w:spacing w:before="0" w:beforeAutospacing="0" w:after="150" w:afterAutospacing="0"/>
        <w:rPr>
          <w:rFonts w:ascii="&amp;quot" w:hAnsi="&amp;quot"/>
          <w:sz w:val="21"/>
          <w:szCs w:val="21"/>
        </w:rPr>
      </w:pPr>
      <w:r w:rsidRPr="008E4515">
        <w:rPr>
          <w:rFonts w:ascii="&amp;quot" w:hAnsi="&amp;quot"/>
          <w:sz w:val="21"/>
          <w:szCs w:val="21"/>
        </w:rPr>
        <w:t xml:space="preserve">3. Another road from Jerusalem ran directly northward over the hills of Judea, passing by the site of Bethel and descending into a small plain before lifting again to the hills of Samaria under the shadow of Mount Gerizim and Mount </w:t>
      </w:r>
      <w:proofErr w:type="spellStart"/>
      <w:r w:rsidRPr="008E4515">
        <w:rPr>
          <w:rFonts w:ascii="&amp;quot" w:hAnsi="&amp;quot"/>
          <w:sz w:val="21"/>
          <w:szCs w:val="21"/>
        </w:rPr>
        <w:t>Ebal</w:t>
      </w:r>
      <w:proofErr w:type="spellEnd"/>
      <w:r w:rsidRPr="008E4515">
        <w:rPr>
          <w:rFonts w:ascii="&amp;quot" w:hAnsi="&amp;quot"/>
          <w:sz w:val="21"/>
          <w:szCs w:val="21"/>
        </w:rPr>
        <w:t xml:space="preserve">. Through Samaria it runs past the foot of Mount </w:t>
      </w:r>
      <w:proofErr w:type="spellStart"/>
      <w:r w:rsidRPr="008E4515">
        <w:rPr>
          <w:rFonts w:ascii="&amp;quot" w:hAnsi="&amp;quot"/>
          <w:sz w:val="21"/>
          <w:szCs w:val="21"/>
        </w:rPr>
        <w:t>Gilboa</w:t>
      </w:r>
      <w:proofErr w:type="spellEnd"/>
      <w:r w:rsidRPr="008E4515">
        <w:rPr>
          <w:rFonts w:ascii="&amp;quot" w:hAnsi="&amp;quot"/>
          <w:sz w:val="21"/>
          <w:szCs w:val="21"/>
        </w:rPr>
        <w:t xml:space="preserve"> across the Plain of Esdraelon, where one fork runs north-westward to Nazareth and another north-eastward by the foot of Mount Tabor and the north end of the Lake of Galilee, where it joins up with the great Way of the Sea. It will be seen that none of these roads to and from Jerusalem is a great international highway. The roads or tracks are there because Jerusalem exists; and they simply lead to and from the Holy City.</w:t>
      </w:r>
    </w:p>
    <w:p w:rsidR="00822A35" w:rsidRPr="008E4515" w:rsidRDefault="00822A35" w:rsidP="00822A35">
      <w:pPr>
        <w:pStyle w:val="NormalWeb"/>
        <w:spacing w:before="0" w:beforeAutospacing="0" w:after="150" w:afterAutospacing="0"/>
        <w:rPr>
          <w:rFonts w:ascii="&amp;quot" w:hAnsi="&amp;quot"/>
          <w:sz w:val="21"/>
          <w:szCs w:val="21"/>
        </w:rPr>
      </w:pPr>
      <w:r w:rsidRPr="008E4515">
        <w:rPr>
          <w:rFonts w:ascii="&amp;quot" w:hAnsi="&amp;quot"/>
          <w:sz w:val="21"/>
          <w:szCs w:val="21"/>
        </w:rPr>
        <w:t xml:space="preserve">4. Moving still farther east we come upon another series of routes important in the life of Jesus. The Gospels tell us that He took the road from Galilee to Jerusalem through Samaria on at least one occasion. The fierce hostility of the Samaritans to the Jews, however, led Jews when traveling from the north to Jerusalem to turn eastward at </w:t>
      </w:r>
      <w:proofErr w:type="spellStart"/>
      <w:r w:rsidRPr="008E4515">
        <w:rPr>
          <w:rFonts w:ascii="&amp;quot" w:hAnsi="&amp;quot"/>
          <w:sz w:val="21"/>
          <w:szCs w:val="21"/>
        </w:rPr>
        <w:t>Jezreel</w:t>
      </w:r>
      <w:proofErr w:type="spellEnd"/>
      <w:r w:rsidRPr="008E4515">
        <w:rPr>
          <w:rFonts w:ascii="&amp;quot" w:hAnsi="&amp;quot"/>
          <w:sz w:val="21"/>
          <w:szCs w:val="21"/>
        </w:rPr>
        <w:t xml:space="preserve"> (the eastern gap from the Plain of Esdraelon into the Jordan Valley), and go down into that valley to join a road running southward on the western side of the river to Jericho. There the pilgrims to Jerusalem would turn West again to climb up to Jerusalem, having avoided Samaria. </w:t>
      </w:r>
    </w:p>
    <w:p w:rsidR="00822A35" w:rsidRPr="008E4515" w:rsidRDefault="00822A35" w:rsidP="00822A35">
      <w:pPr>
        <w:pStyle w:val="NormalWeb"/>
        <w:spacing w:before="0" w:beforeAutospacing="0" w:after="150" w:afterAutospacing="0"/>
        <w:rPr>
          <w:rFonts w:ascii="&amp;quot" w:hAnsi="&amp;quot"/>
          <w:sz w:val="21"/>
          <w:szCs w:val="21"/>
        </w:rPr>
      </w:pPr>
      <w:r w:rsidRPr="008E4515">
        <w:rPr>
          <w:rFonts w:ascii="&amp;quot" w:hAnsi="&amp;quot"/>
          <w:sz w:val="21"/>
          <w:szCs w:val="21"/>
        </w:rPr>
        <w:t xml:space="preserve">5. Still farther east, on the </w:t>
      </w:r>
      <w:proofErr w:type="spellStart"/>
      <w:r w:rsidRPr="008E4515">
        <w:rPr>
          <w:rFonts w:ascii="&amp;quot" w:hAnsi="&amp;quot"/>
          <w:sz w:val="21"/>
          <w:szCs w:val="21"/>
        </w:rPr>
        <w:t>Transjordania</w:t>
      </w:r>
      <w:proofErr w:type="spellEnd"/>
      <w:r w:rsidRPr="008E4515">
        <w:rPr>
          <w:rFonts w:ascii="&amp;quot" w:hAnsi="&amp;quot"/>
          <w:sz w:val="21"/>
          <w:szCs w:val="21"/>
        </w:rPr>
        <w:t xml:space="preserve"> side of the Jordan River, roads ran in Jesus' time between the </w:t>
      </w:r>
      <w:proofErr w:type="spellStart"/>
      <w:r w:rsidRPr="008E4515">
        <w:rPr>
          <w:rFonts w:ascii="&amp;quot" w:hAnsi="&amp;quot"/>
          <w:sz w:val="21"/>
          <w:szCs w:val="21"/>
        </w:rPr>
        <w:t>Graeco</w:t>
      </w:r>
      <w:proofErr w:type="spellEnd"/>
      <w:r w:rsidRPr="008E4515">
        <w:rPr>
          <w:rFonts w:ascii="&amp;quot" w:hAnsi="&amp;quot"/>
          <w:sz w:val="21"/>
          <w:szCs w:val="21"/>
        </w:rPr>
        <w:t xml:space="preserve">-Roman cities of Decapolis. It is highly probable that in His last journey (associated in Luke with the parables of the lost money, the lost sheep, and the prodigal son) Jesus walked upon these roads, </w:t>
      </w:r>
      <w:proofErr w:type="gramStart"/>
      <w:r w:rsidRPr="008E4515">
        <w:rPr>
          <w:rFonts w:ascii="&amp;quot" w:hAnsi="&amp;quot"/>
          <w:sz w:val="21"/>
          <w:szCs w:val="21"/>
        </w:rPr>
        <w:t>Which</w:t>
      </w:r>
      <w:proofErr w:type="gramEnd"/>
      <w:r w:rsidRPr="008E4515">
        <w:rPr>
          <w:rFonts w:ascii="&amp;quot" w:hAnsi="&amp;quot"/>
          <w:sz w:val="21"/>
          <w:szCs w:val="21"/>
        </w:rPr>
        <w:t xml:space="preserve"> ran through Philadelphia, </w:t>
      </w:r>
      <w:proofErr w:type="spellStart"/>
      <w:r w:rsidRPr="008E4515">
        <w:rPr>
          <w:rFonts w:ascii="&amp;quot" w:hAnsi="&amp;quot"/>
          <w:sz w:val="21"/>
          <w:szCs w:val="21"/>
        </w:rPr>
        <w:t>Gerasa</w:t>
      </w:r>
      <w:proofErr w:type="spellEnd"/>
      <w:r w:rsidRPr="008E4515">
        <w:rPr>
          <w:rFonts w:ascii="&amp;quot" w:hAnsi="&amp;quot"/>
          <w:sz w:val="21"/>
          <w:szCs w:val="21"/>
        </w:rPr>
        <w:t xml:space="preserve">, Gadara and up to Damascus. The road from Amman also ran southward. Jesus did not take this road; but as it ran near to the Castle of </w:t>
      </w:r>
      <w:proofErr w:type="spellStart"/>
      <w:r w:rsidRPr="008E4515">
        <w:rPr>
          <w:rFonts w:ascii="&amp;quot" w:hAnsi="&amp;quot"/>
          <w:sz w:val="21"/>
          <w:szCs w:val="21"/>
        </w:rPr>
        <w:t>Machaerus</w:t>
      </w:r>
      <w:proofErr w:type="spellEnd"/>
      <w:r w:rsidRPr="008E4515">
        <w:rPr>
          <w:rFonts w:ascii="&amp;quot" w:hAnsi="&amp;quot"/>
          <w:sz w:val="21"/>
          <w:szCs w:val="21"/>
        </w:rPr>
        <w:t xml:space="preserve">, in which John the Baptist was imprisoned by Herod Antipas, John himself may have been led in chains along that route. </w:t>
      </w:r>
    </w:p>
    <w:p w:rsidR="00822A35" w:rsidRPr="008E4515" w:rsidRDefault="00822A35" w:rsidP="00822A35">
      <w:pPr>
        <w:pStyle w:val="NormalWeb"/>
        <w:spacing w:before="0" w:beforeAutospacing="0" w:after="150" w:afterAutospacing="0"/>
        <w:rPr>
          <w:rFonts w:ascii="&amp;quot" w:hAnsi="&amp;quot"/>
          <w:sz w:val="21"/>
          <w:szCs w:val="21"/>
        </w:rPr>
      </w:pPr>
      <w:r w:rsidRPr="008E4515">
        <w:rPr>
          <w:rFonts w:ascii="&amp;quot" w:hAnsi="&amp;quot"/>
          <w:sz w:val="21"/>
          <w:szCs w:val="21"/>
        </w:rPr>
        <w:t>Next THE ROCKY HILLS</w:t>
      </w:r>
    </w:p>
    <w:p w:rsidR="00560F7E" w:rsidRPr="008E4515" w:rsidRDefault="00822A35" w:rsidP="00822A35">
      <w:pPr>
        <w:pStyle w:val="NormalWeb"/>
        <w:spacing w:before="0" w:beforeAutospacing="0" w:after="150" w:afterAutospacing="0"/>
        <w:rPr>
          <w:rFonts w:ascii="&amp;quot" w:hAnsi="&amp;quot"/>
          <w:sz w:val="21"/>
          <w:szCs w:val="21"/>
        </w:rPr>
      </w:pPr>
      <w:r w:rsidRPr="008E4515">
        <w:rPr>
          <w:rFonts w:ascii="&amp;quot" w:hAnsi="&amp;quot"/>
          <w:sz w:val="21"/>
          <w:szCs w:val="21"/>
        </w:rPr>
        <w:t xml:space="preserve">© Bible History Online </w:t>
      </w:r>
      <w:hyperlink r:id="rId5" w:tooltip="Bible History Online" w:history="1">
        <w:r w:rsidRPr="008E4515">
          <w:rPr>
            <w:rStyle w:val="Hyperlink"/>
            <w:rFonts w:ascii="&amp;quot" w:hAnsi="&amp;quot"/>
            <w:color w:val="auto"/>
            <w:sz w:val="21"/>
            <w:szCs w:val="21"/>
          </w:rPr>
          <w:t>http://www.bible-history.com</w:t>
        </w:r>
      </w:hyperlink>
    </w:p>
    <w:p w:rsidR="003B7A3B" w:rsidRPr="008E4515" w:rsidRDefault="003B7A3B">
      <w:pPr>
        <w:pStyle w:val="NormalWeb"/>
        <w:spacing w:before="0" w:beforeAutospacing="0" w:after="150" w:afterAutospacing="0"/>
        <w:rPr>
          <w:rFonts w:ascii="&amp;quot" w:hAnsi="&amp;quot"/>
          <w:sz w:val="21"/>
          <w:szCs w:val="21"/>
        </w:rPr>
      </w:pPr>
    </w:p>
    <w:sectPr w:rsidR="003B7A3B" w:rsidRPr="008E451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mp;quot">
    <w:altName w:val="Times New Roman"/>
    <w:panose1 w:val="00000000000000000000"/>
    <w:charset w:val="00"/>
    <w:family w:val="roman"/>
    <w:notTrueType/>
    <w:pitch w:val="default"/>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2A35"/>
    <w:rsid w:val="00183BCC"/>
    <w:rsid w:val="003B7A3B"/>
    <w:rsid w:val="004C5367"/>
    <w:rsid w:val="00560F7E"/>
    <w:rsid w:val="007227A1"/>
    <w:rsid w:val="00822A35"/>
    <w:rsid w:val="008956CD"/>
    <w:rsid w:val="008E4515"/>
    <w:rsid w:val="00A50404"/>
    <w:rsid w:val="00F614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4DD5C6"/>
  <w15:chartTrackingRefBased/>
  <w15:docId w15:val="{AEB8854E-594B-45C9-A1D3-970D9D3AA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22A35"/>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822A3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7275947">
      <w:bodyDiv w:val="1"/>
      <w:marLeft w:val="0"/>
      <w:marRight w:val="0"/>
      <w:marTop w:val="0"/>
      <w:marBottom w:val="0"/>
      <w:divBdr>
        <w:top w:val="none" w:sz="0" w:space="0" w:color="auto"/>
        <w:left w:val="none" w:sz="0" w:space="0" w:color="auto"/>
        <w:bottom w:val="none" w:sz="0" w:space="0" w:color="auto"/>
        <w:right w:val="none" w:sz="0" w:space="0" w:color="auto"/>
      </w:divBdr>
    </w:div>
    <w:div w:id="612326531">
      <w:bodyDiv w:val="1"/>
      <w:marLeft w:val="0"/>
      <w:marRight w:val="0"/>
      <w:marTop w:val="0"/>
      <w:marBottom w:val="0"/>
      <w:divBdr>
        <w:top w:val="none" w:sz="0" w:space="0" w:color="auto"/>
        <w:left w:val="none" w:sz="0" w:space="0" w:color="auto"/>
        <w:bottom w:val="none" w:sz="0" w:space="0" w:color="auto"/>
        <w:right w:val="none" w:sz="0" w:space="0" w:color="auto"/>
      </w:divBdr>
    </w:div>
    <w:div w:id="898706860">
      <w:bodyDiv w:val="1"/>
      <w:marLeft w:val="0"/>
      <w:marRight w:val="0"/>
      <w:marTop w:val="0"/>
      <w:marBottom w:val="0"/>
      <w:divBdr>
        <w:top w:val="none" w:sz="0" w:space="0" w:color="auto"/>
        <w:left w:val="none" w:sz="0" w:space="0" w:color="auto"/>
        <w:bottom w:val="none" w:sz="0" w:space="0" w:color="auto"/>
        <w:right w:val="none" w:sz="0" w:space="0" w:color="auto"/>
      </w:divBdr>
    </w:div>
    <w:div w:id="1259216122">
      <w:bodyDiv w:val="1"/>
      <w:marLeft w:val="0"/>
      <w:marRight w:val="0"/>
      <w:marTop w:val="0"/>
      <w:marBottom w:val="0"/>
      <w:divBdr>
        <w:top w:val="none" w:sz="0" w:space="0" w:color="auto"/>
        <w:left w:val="none" w:sz="0" w:space="0" w:color="auto"/>
        <w:bottom w:val="none" w:sz="0" w:space="0" w:color="auto"/>
        <w:right w:val="none" w:sz="0" w:space="0" w:color="auto"/>
      </w:divBdr>
    </w:div>
    <w:div w:id="1981838698">
      <w:bodyDiv w:val="1"/>
      <w:marLeft w:val="0"/>
      <w:marRight w:val="0"/>
      <w:marTop w:val="0"/>
      <w:marBottom w:val="0"/>
      <w:divBdr>
        <w:top w:val="none" w:sz="0" w:space="0" w:color="auto"/>
        <w:left w:val="none" w:sz="0" w:space="0" w:color="auto"/>
        <w:bottom w:val="none" w:sz="0" w:space="0" w:color="auto"/>
        <w:right w:val="none" w:sz="0" w:space="0" w:color="auto"/>
      </w:divBdr>
    </w:div>
    <w:div w:id="2136832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bible-history.com/" TargetMode="External"/><Relationship Id="rId4" Type="http://schemas.openxmlformats.org/officeDocument/2006/relationships/hyperlink" Target="http://www.bible-history.com/kjv/Proverbs/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7</Pages>
  <Words>3511</Words>
  <Characters>20017</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Schuler</dc:creator>
  <cp:keywords/>
  <dc:description/>
  <cp:lastModifiedBy>Susan Schuler</cp:lastModifiedBy>
  <cp:revision>2</cp:revision>
  <dcterms:created xsi:type="dcterms:W3CDTF">2017-12-24T13:33:00Z</dcterms:created>
  <dcterms:modified xsi:type="dcterms:W3CDTF">2017-12-25T14:10:00Z</dcterms:modified>
</cp:coreProperties>
</file>